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048B7" w14:textId="77777777" w:rsidR="00A47028" w:rsidRPr="00667B2D" w:rsidRDefault="00A47028" w:rsidP="00A47028">
      <w:pPr>
        <w:tabs>
          <w:tab w:val="left" w:pos="0"/>
        </w:tabs>
        <w:jc w:val="center"/>
        <w:rPr>
          <w:rFonts w:ascii="Helvetica" w:hAnsi="Helvetica"/>
          <w:b/>
          <w:sz w:val="28"/>
          <w:szCs w:val="28"/>
          <w:u w:val="single"/>
        </w:rPr>
      </w:pPr>
      <w:r w:rsidRPr="00667B2D">
        <w:rPr>
          <w:rFonts w:ascii="Helvetica" w:hAnsi="Helvetica"/>
          <w:b/>
          <w:sz w:val="28"/>
          <w:szCs w:val="28"/>
          <w:u w:val="single"/>
        </w:rPr>
        <w:t>Transition University of St Andrews: Volunteer Task Description</w:t>
      </w:r>
    </w:p>
    <w:p w14:paraId="60365795" w14:textId="22E58B41" w:rsidR="00BD655D" w:rsidRDefault="00BD655D" w:rsidP="00A47028">
      <w:pPr>
        <w:ind w:right="-284"/>
        <w:rPr>
          <w:rFonts w:ascii="Helvetica" w:hAnsi="Helvetica"/>
          <w:b/>
          <w:sz w:val="32"/>
          <w:szCs w:val="32"/>
        </w:rPr>
      </w:pPr>
    </w:p>
    <w:p w14:paraId="14ABC6AA" w14:textId="2BDB2886" w:rsidR="00797693" w:rsidRDefault="00797693" w:rsidP="00784388">
      <w:pPr>
        <w:pStyle w:val="ListParagraph"/>
        <w:tabs>
          <w:tab w:val="left" w:pos="-567"/>
        </w:tabs>
        <w:ind w:left="0" w:right="-380"/>
        <w:jc w:val="center"/>
        <w:rPr>
          <w:rFonts w:ascii="Helvetica" w:hAnsi="Helvetica"/>
          <w:b/>
          <w:bCs/>
        </w:rPr>
      </w:pPr>
      <w:r w:rsidRPr="006021C1">
        <w:rPr>
          <w:rFonts w:ascii="Helvetica" w:hAnsi="Helvetica"/>
          <w:b/>
          <w:sz w:val="32"/>
          <w:szCs w:val="32"/>
        </w:rPr>
        <w:t>Your Role</w:t>
      </w:r>
      <w:r w:rsidR="00784388">
        <w:rPr>
          <w:rFonts w:ascii="Helvetica" w:hAnsi="Helvetica"/>
          <w:b/>
          <w:sz w:val="32"/>
          <w:szCs w:val="32"/>
        </w:rPr>
        <w:t xml:space="preserve">: </w:t>
      </w:r>
    </w:p>
    <w:p w14:paraId="26954A66" w14:textId="77777777" w:rsidR="00784388" w:rsidRDefault="00784388" w:rsidP="00784388">
      <w:pPr>
        <w:pStyle w:val="numberedheading"/>
        <w:numPr>
          <w:ilvl w:val="0"/>
          <w:numId w:val="0"/>
        </w:numPr>
        <w:ind w:left="-567"/>
      </w:pPr>
    </w:p>
    <w:p w14:paraId="3158D44D" w14:textId="62B25B28" w:rsidR="00E15919" w:rsidRPr="00797693" w:rsidRDefault="00E15919" w:rsidP="00E15919">
      <w:pPr>
        <w:tabs>
          <w:tab w:val="left" w:pos="0"/>
        </w:tabs>
        <w:ind w:hanging="567"/>
        <w:rPr>
          <w:rFonts w:ascii="Helvetica" w:hAnsi="Helvetica"/>
          <w:b/>
        </w:rPr>
      </w:pPr>
      <w:r w:rsidRPr="00797693">
        <w:rPr>
          <w:rFonts w:ascii="Helvetica" w:hAnsi="Helvetica"/>
          <w:b/>
          <w:bCs/>
        </w:rPr>
        <w:t>Position:</w:t>
      </w:r>
      <w:r w:rsidRPr="00797693">
        <w:rPr>
          <w:rFonts w:ascii="Helvetica" w:hAnsi="Helvetica"/>
          <w:b/>
          <w:bCs/>
        </w:rPr>
        <w:tab/>
      </w:r>
      <w:r w:rsidRPr="00797693">
        <w:rPr>
          <w:rFonts w:ascii="Helvetica" w:hAnsi="Helvetica"/>
          <w:b/>
          <w:bCs/>
        </w:rPr>
        <w:tab/>
      </w:r>
      <w:r>
        <w:rPr>
          <w:rFonts w:ascii="Helvetica" w:hAnsi="Helvetica"/>
        </w:rPr>
        <w:t xml:space="preserve">Carbon Conversations Promotions </w:t>
      </w:r>
      <w:r w:rsidR="005C7B83">
        <w:rPr>
          <w:rFonts w:ascii="Helvetica" w:hAnsi="Helvetica"/>
        </w:rPr>
        <w:t>Intern</w:t>
      </w:r>
      <w:r>
        <w:rPr>
          <w:rFonts w:ascii="Helvetica" w:hAnsi="Helvetica"/>
        </w:rPr>
        <w:t xml:space="preserve"> </w:t>
      </w:r>
    </w:p>
    <w:p w14:paraId="37D558AD" w14:textId="77777777" w:rsidR="00E15919" w:rsidRPr="00667B2D" w:rsidRDefault="00E15919" w:rsidP="00E15919">
      <w:pPr>
        <w:tabs>
          <w:tab w:val="left" w:pos="0"/>
        </w:tabs>
        <w:rPr>
          <w:rFonts w:ascii="Helvetica" w:hAnsi="Helvetica"/>
        </w:rPr>
      </w:pPr>
    </w:p>
    <w:p w14:paraId="0EB7C25D" w14:textId="26FE2C63" w:rsidR="00E15919" w:rsidRDefault="00E15919" w:rsidP="001C2190">
      <w:pPr>
        <w:tabs>
          <w:tab w:val="left" w:pos="0"/>
        </w:tabs>
        <w:ind w:left="1433" w:right="-568" w:hanging="2000"/>
        <w:rPr>
          <w:rFonts w:ascii="Helvetica" w:hAnsi="Helvetica"/>
        </w:rPr>
      </w:pPr>
      <w:r w:rsidRPr="00667B2D">
        <w:rPr>
          <w:rFonts w:ascii="Helvetica" w:hAnsi="Helvetica"/>
          <w:b/>
          <w:bCs/>
        </w:rPr>
        <w:t>Aims:</w:t>
      </w:r>
      <w:r>
        <w:rPr>
          <w:rFonts w:ascii="Helvetica" w:hAnsi="Helvetica"/>
        </w:rPr>
        <w:tab/>
      </w:r>
      <w:r>
        <w:rPr>
          <w:rFonts w:ascii="Helvetica" w:hAnsi="Helvetica"/>
        </w:rPr>
        <w:tab/>
      </w:r>
      <w:r w:rsidRPr="00667B2D">
        <w:rPr>
          <w:rFonts w:ascii="Helvetica" w:hAnsi="Helvetica"/>
        </w:rPr>
        <w:t xml:space="preserve">To </w:t>
      </w:r>
      <w:r>
        <w:rPr>
          <w:rFonts w:ascii="Helvetica" w:hAnsi="Helvetica"/>
        </w:rPr>
        <w:t xml:space="preserve">assist with </w:t>
      </w:r>
      <w:r w:rsidR="005C7B83">
        <w:rPr>
          <w:rFonts w:ascii="Helvetica" w:hAnsi="Helvetica"/>
        </w:rPr>
        <w:t>promotion of</w:t>
      </w:r>
      <w:r w:rsidR="005C7B83" w:rsidRPr="005C7B83">
        <w:rPr>
          <w:rFonts w:ascii="Helvetica" w:hAnsi="Helvetica"/>
        </w:rPr>
        <w:t xml:space="preserve"> our Carbon Conversations programme, which helps people learn about climate change and carbon reduction in a fun and inspiring way</w:t>
      </w:r>
      <w:r w:rsidR="00095937">
        <w:rPr>
          <w:rFonts w:ascii="Helvetica" w:hAnsi="Helvetica"/>
        </w:rPr>
        <w:t xml:space="preserve"> (</w:t>
      </w:r>
      <w:hyperlink r:id="rId8" w:history="1">
        <w:r w:rsidR="00095937" w:rsidRPr="00D6547E">
          <w:rPr>
            <w:rStyle w:val="Hyperlink"/>
            <w:rFonts w:ascii="Helvetica" w:hAnsi="Helvetica"/>
          </w:rPr>
          <w:t>http://www.transitionsta.org/knowledge-research/carbon-conversations/</w:t>
        </w:r>
      </w:hyperlink>
      <w:r w:rsidR="00095937">
        <w:rPr>
          <w:rFonts w:ascii="Helvetica" w:hAnsi="Helvetica"/>
        </w:rPr>
        <w:t>)</w:t>
      </w:r>
    </w:p>
    <w:p w14:paraId="0E35F720" w14:textId="77777777" w:rsidR="001C2190" w:rsidRDefault="001C2190" w:rsidP="001C2190">
      <w:pPr>
        <w:tabs>
          <w:tab w:val="left" w:pos="0"/>
        </w:tabs>
        <w:ind w:left="1433" w:right="-568" w:hanging="2000"/>
        <w:rPr>
          <w:rFonts w:ascii="Helvetica" w:hAnsi="Helvetica"/>
        </w:rPr>
      </w:pPr>
    </w:p>
    <w:p w14:paraId="3AA81146" w14:textId="77777777" w:rsidR="00E15919" w:rsidRPr="00667B2D" w:rsidRDefault="00E15919" w:rsidP="00E15919">
      <w:pPr>
        <w:tabs>
          <w:tab w:val="left" w:pos="0"/>
        </w:tabs>
        <w:ind w:hanging="1440"/>
        <w:rPr>
          <w:rFonts w:ascii="Helvetica" w:hAnsi="Helvetica"/>
        </w:rPr>
      </w:pPr>
    </w:p>
    <w:p w14:paraId="5CAB79B4" w14:textId="32A107B3" w:rsidR="00E15919" w:rsidRDefault="00E15919" w:rsidP="00E15919">
      <w:pPr>
        <w:tabs>
          <w:tab w:val="left" w:pos="0"/>
        </w:tabs>
        <w:ind w:left="1433" w:hanging="2000"/>
        <w:rPr>
          <w:rFonts w:ascii="Helvetica" w:hAnsi="Helvetica"/>
        </w:rPr>
      </w:pPr>
      <w:r w:rsidRPr="00667B2D">
        <w:rPr>
          <w:rFonts w:ascii="Helvetica" w:hAnsi="Helvetica"/>
          <w:b/>
          <w:bCs/>
        </w:rPr>
        <w:t>Main Tasks:</w:t>
      </w:r>
      <w:r w:rsidRPr="00667B2D">
        <w:rPr>
          <w:rFonts w:ascii="Helvetica" w:hAnsi="Helvetica"/>
          <w:b/>
          <w:bCs/>
        </w:rPr>
        <w:tab/>
      </w:r>
      <w:r>
        <w:rPr>
          <w:rFonts w:ascii="Helvetica" w:hAnsi="Helvetica"/>
          <w:b/>
          <w:bCs/>
        </w:rPr>
        <w:tab/>
      </w:r>
      <w:r w:rsidRPr="00667B2D">
        <w:rPr>
          <w:rFonts w:ascii="Helvetica" w:hAnsi="Helvetica"/>
        </w:rPr>
        <w:t xml:space="preserve">To </w:t>
      </w:r>
      <w:r w:rsidR="001C2190">
        <w:rPr>
          <w:rFonts w:ascii="Helvetica" w:hAnsi="Helvetica"/>
        </w:rPr>
        <w:t>promote Carbon C</w:t>
      </w:r>
      <w:r>
        <w:rPr>
          <w:rFonts w:ascii="Helvetica" w:hAnsi="Helvetica"/>
        </w:rPr>
        <w:t>onversations to staff, students and members of the local community</w:t>
      </w:r>
      <w:r w:rsidR="00095937">
        <w:rPr>
          <w:rFonts w:ascii="Helvetica" w:hAnsi="Helvetica"/>
        </w:rPr>
        <w:t xml:space="preserve"> via a combination of social media, flyers and posters.</w:t>
      </w:r>
    </w:p>
    <w:p w14:paraId="3968CEF9" w14:textId="77777777" w:rsidR="00E15919" w:rsidRPr="00667B2D" w:rsidRDefault="00E15919" w:rsidP="00E15919">
      <w:pPr>
        <w:tabs>
          <w:tab w:val="left" w:pos="0"/>
        </w:tabs>
        <w:rPr>
          <w:rFonts w:ascii="Helvetica" w:hAnsi="Helvetica"/>
        </w:rPr>
      </w:pPr>
    </w:p>
    <w:p w14:paraId="04D90578" w14:textId="77777777" w:rsidR="00E15919" w:rsidRPr="00667B2D" w:rsidRDefault="00E15919" w:rsidP="00E15919">
      <w:pPr>
        <w:tabs>
          <w:tab w:val="left" w:pos="0"/>
        </w:tabs>
        <w:ind w:hanging="1440"/>
        <w:rPr>
          <w:rFonts w:ascii="Helvetica" w:hAnsi="Helvetica"/>
        </w:rPr>
      </w:pPr>
    </w:p>
    <w:p w14:paraId="14B38C5C" w14:textId="77777777" w:rsidR="00E15919" w:rsidRPr="00667B2D" w:rsidRDefault="00E15919" w:rsidP="00E15919">
      <w:pPr>
        <w:tabs>
          <w:tab w:val="left" w:pos="0"/>
        </w:tabs>
        <w:ind w:hanging="567"/>
        <w:rPr>
          <w:rFonts w:ascii="Helvetica" w:hAnsi="Helvetica"/>
        </w:rPr>
      </w:pPr>
      <w:r>
        <w:rPr>
          <w:rFonts w:ascii="Helvetica" w:hAnsi="Helvetica"/>
          <w:b/>
          <w:bCs/>
        </w:rPr>
        <w:t>Time</w:t>
      </w:r>
      <w:r w:rsidRPr="00667B2D">
        <w:rPr>
          <w:rFonts w:ascii="Helvetica" w:hAnsi="Helvetica"/>
          <w:b/>
          <w:bCs/>
        </w:rPr>
        <w:t xml:space="preserve"> commitment:  </w:t>
      </w:r>
      <w:r w:rsidRPr="00667B2D">
        <w:rPr>
          <w:rFonts w:ascii="Helvetica" w:hAnsi="Helvetica"/>
        </w:rPr>
        <w:t>2 hours per week.</w:t>
      </w:r>
    </w:p>
    <w:p w14:paraId="471C6F00" w14:textId="77777777" w:rsidR="00E15919" w:rsidRPr="00667B2D" w:rsidRDefault="00E15919" w:rsidP="00E15919">
      <w:pPr>
        <w:tabs>
          <w:tab w:val="left" w:pos="0"/>
        </w:tabs>
        <w:ind w:hanging="1440"/>
        <w:rPr>
          <w:rFonts w:ascii="Helvetica" w:hAnsi="Helvetica"/>
        </w:rPr>
      </w:pPr>
    </w:p>
    <w:p w14:paraId="28DB3B14" w14:textId="5034288F" w:rsidR="00E15919" w:rsidRPr="00667B2D" w:rsidRDefault="00E15919" w:rsidP="00E15919">
      <w:pPr>
        <w:tabs>
          <w:tab w:val="left" w:pos="0"/>
        </w:tabs>
        <w:ind w:hanging="567"/>
        <w:rPr>
          <w:rFonts w:ascii="Helvetica" w:hAnsi="Helvetica"/>
          <w:b/>
          <w:bCs/>
        </w:rPr>
      </w:pPr>
      <w:r w:rsidRPr="00667B2D">
        <w:rPr>
          <w:rFonts w:ascii="Helvetica" w:hAnsi="Helvetica"/>
          <w:b/>
          <w:bCs/>
        </w:rPr>
        <w:t xml:space="preserve">Times of day: </w:t>
      </w:r>
      <w:r>
        <w:rPr>
          <w:rFonts w:ascii="Helvetica" w:hAnsi="Helvetica"/>
          <w:b/>
          <w:bCs/>
        </w:rPr>
        <w:tab/>
      </w:r>
      <w:r w:rsidRPr="00667B2D">
        <w:rPr>
          <w:rFonts w:ascii="Helvetica" w:hAnsi="Helvetica"/>
          <w:bCs/>
        </w:rPr>
        <w:t>0900h</w:t>
      </w:r>
      <w:r w:rsidR="00204CD1">
        <w:rPr>
          <w:rFonts w:ascii="Helvetica" w:hAnsi="Helvetica"/>
          <w:bCs/>
        </w:rPr>
        <w:t xml:space="preserve"> </w:t>
      </w:r>
      <w:r w:rsidRPr="00667B2D">
        <w:rPr>
          <w:rFonts w:ascii="Helvetica" w:hAnsi="Helvetica"/>
          <w:bCs/>
        </w:rPr>
        <w:t>- 1700h</w:t>
      </w:r>
    </w:p>
    <w:p w14:paraId="7D762D34" w14:textId="77777777" w:rsidR="00E15919" w:rsidRPr="00667B2D" w:rsidRDefault="00E15919" w:rsidP="00E15919">
      <w:pPr>
        <w:tabs>
          <w:tab w:val="left" w:pos="0"/>
        </w:tabs>
        <w:ind w:hanging="567"/>
        <w:rPr>
          <w:rFonts w:ascii="Helvetica" w:hAnsi="Helvetica"/>
        </w:rPr>
      </w:pPr>
    </w:p>
    <w:p w14:paraId="39B113E9" w14:textId="77777777" w:rsidR="00E15919" w:rsidRDefault="00E15919" w:rsidP="00E15919">
      <w:pPr>
        <w:tabs>
          <w:tab w:val="left" w:pos="0"/>
        </w:tabs>
        <w:ind w:hanging="567"/>
        <w:rPr>
          <w:rFonts w:ascii="Helvetica" w:hAnsi="Helvetica"/>
        </w:rPr>
      </w:pPr>
      <w:r w:rsidRPr="00667B2D">
        <w:rPr>
          <w:rFonts w:ascii="Helvetica" w:hAnsi="Helvetica"/>
          <w:b/>
          <w:bCs/>
        </w:rPr>
        <w:t>Base:</w:t>
      </w:r>
      <w:r w:rsidRPr="00667B2D">
        <w:rPr>
          <w:rFonts w:ascii="Helvetica" w:hAnsi="Helvetica"/>
          <w:b/>
          <w:bCs/>
        </w:rPr>
        <w:tab/>
      </w:r>
      <w:r>
        <w:rPr>
          <w:rFonts w:ascii="Helvetica" w:hAnsi="Helvetica"/>
          <w:b/>
          <w:bCs/>
        </w:rPr>
        <w:tab/>
      </w:r>
      <w:r w:rsidRPr="00667B2D">
        <w:rPr>
          <w:rFonts w:ascii="Helvetica" w:hAnsi="Helvetica"/>
        </w:rPr>
        <w:t>Transition University of St Andrews, Woodburn Place.</w:t>
      </w:r>
    </w:p>
    <w:p w14:paraId="60806E29" w14:textId="77777777" w:rsidR="00E15919" w:rsidRPr="00667B2D" w:rsidRDefault="00E15919" w:rsidP="00E15919">
      <w:pPr>
        <w:tabs>
          <w:tab w:val="left" w:pos="0"/>
        </w:tabs>
        <w:ind w:hanging="567"/>
        <w:rPr>
          <w:rFonts w:ascii="Helvetica" w:hAnsi="Helvetica"/>
        </w:rPr>
      </w:pPr>
    </w:p>
    <w:p w14:paraId="3A0F06CB" w14:textId="77777777" w:rsidR="00E15919" w:rsidRPr="00667B2D" w:rsidRDefault="00E15919" w:rsidP="00E15919">
      <w:pPr>
        <w:tabs>
          <w:tab w:val="left" w:pos="0"/>
        </w:tabs>
        <w:ind w:hanging="567"/>
        <w:rPr>
          <w:rFonts w:ascii="Helvetica" w:hAnsi="Helvetica"/>
          <w:b/>
          <w:bCs/>
        </w:rPr>
      </w:pPr>
      <w:r w:rsidRPr="00667B2D">
        <w:rPr>
          <w:rFonts w:ascii="Helvetica" w:hAnsi="Helvetica"/>
          <w:b/>
          <w:bCs/>
        </w:rPr>
        <w:t>Skills needs:</w:t>
      </w:r>
    </w:p>
    <w:p w14:paraId="6D8462CC" w14:textId="1473FA6C" w:rsidR="00E15919" w:rsidRPr="00667B2D" w:rsidRDefault="00E15919" w:rsidP="00E15919">
      <w:pPr>
        <w:tabs>
          <w:tab w:val="left" w:pos="0"/>
          <w:tab w:val="left" w:pos="720"/>
          <w:tab w:val="left" w:pos="1440"/>
          <w:tab w:val="left" w:pos="2160"/>
          <w:tab w:val="left" w:pos="2880"/>
          <w:tab w:val="left" w:pos="6980"/>
        </w:tabs>
        <w:ind w:hanging="567"/>
        <w:rPr>
          <w:rFonts w:ascii="Helvetica" w:hAnsi="Helvetica"/>
        </w:rPr>
      </w:pPr>
      <w:r w:rsidRPr="00667B2D">
        <w:rPr>
          <w:rFonts w:ascii="Helvetica" w:hAnsi="Helvetica"/>
        </w:rPr>
        <w:tab/>
      </w:r>
      <w:r w:rsidRPr="00667B2D">
        <w:rPr>
          <w:rFonts w:ascii="Helvetica" w:hAnsi="Helvetica"/>
        </w:rPr>
        <w:tab/>
      </w:r>
      <w:r>
        <w:rPr>
          <w:rFonts w:ascii="Helvetica" w:hAnsi="Helvetica"/>
        </w:rPr>
        <w:tab/>
      </w:r>
      <w:r w:rsidRPr="00667B2D">
        <w:rPr>
          <w:rFonts w:ascii="Helvetica" w:hAnsi="Helvetica"/>
        </w:rPr>
        <w:t xml:space="preserve">1.  </w:t>
      </w:r>
      <w:r w:rsidR="005D5717">
        <w:rPr>
          <w:rFonts w:ascii="Helvetica" w:hAnsi="Helvetica"/>
        </w:rPr>
        <w:t>Marketing e</w:t>
      </w:r>
      <w:r>
        <w:rPr>
          <w:rFonts w:ascii="Helvetica" w:hAnsi="Helvetica"/>
        </w:rPr>
        <w:t>xperience</w:t>
      </w:r>
    </w:p>
    <w:p w14:paraId="0ACF3023" w14:textId="77777777" w:rsidR="00E15919" w:rsidRPr="00667B2D" w:rsidRDefault="00E15919" w:rsidP="00E15919">
      <w:pPr>
        <w:tabs>
          <w:tab w:val="left" w:pos="0"/>
        </w:tabs>
        <w:ind w:hanging="567"/>
        <w:rPr>
          <w:rFonts w:ascii="Helvetica" w:hAnsi="Helvetica"/>
        </w:rPr>
      </w:pPr>
    </w:p>
    <w:p w14:paraId="49766423" w14:textId="76AA8F8E" w:rsidR="00E15919" w:rsidRPr="00667B2D" w:rsidRDefault="00E15919" w:rsidP="00E15919">
      <w:pPr>
        <w:tabs>
          <w:tab w:val="left" w:pos="0"/>
        </w:tabs>
        <w:ind w:hanging="567"/>
        <w:rPr>
          <w:rFonts w:ascii="Helvetica" w:hAnsi="Helvetica"/>
        </w:rPr>
      </w:pPr>
      <w:r w:rsidRPr="00667B2D">
        <w:rPr>
          <w:rFonts w:ascii="Helvetica" w:hAnsi="Helvetica"/>
        </w:rPr>
        <w:tab/>
      </w:r>
      <w:r w:rsidRPr="00667B2D">
        <w:rPr>
          <w:rFonts w:ascii="Helvetica" w:hAnsi="Helvetica"/>
        </w:rPr>
        <w:tab/>
      </w:r>
      <w:r>
        <w:rPr>
          <w:rFonts w:ascii="Helvetica" w:hAnsi="Helvetica"/>
        </w:rPr>
        <w:tab/>
      </w:r>
      <w:r w:rsidRPr="00667B2D">
        <w:rPr>
          <w:rFonts w:ascii="Helvetica" w:hAnsi="Helvetica"/>
        </w:rPr>
        <w:t xml:space="preserve">2.  </w:t>
      </w:r>
      <w:r>
        <w:rPr>
          <w:rFonts w:ascii="Helvetica" w:hAnsi="Helvetica"/>
        </w:rPr>
        <w:t xml:space="preserve">Communications </w:t>
      </w:r>
      <w:r w:rsidR="005D5717">
        <w:rPr>
          <w:rFonts w:ascii="Helvetica" w:hAnsi="Helvetica"/>
        </w:rPr>
        <w:t>s</w:t>
      </w:r>
      <w:r>
        <w:rPr>
          <w:rFonts w:ascii="Helvetica" w:hAnsi="Helvetica"/>
        </w:rPr>
        <w:t>kills</w:t>
      </w:r>
    </w:p>
    <w:p w14:paraId="1A54D9DD" w14:textId="77777777" w:rsidR="001C2190" w:rsidRDefault="001C2190" w:rsidP="00667B2D">
      <w:pPr>
        <w:tabs>
          <w:tab w:val="left" w:pos="0"/>
        </w:tabs>
        <w:ind w:hanging="567"/>
        <w:rPr>
          <w:rFonts w:ascii="Helvetica" w:hAnsi="Helvetica"/>
          <w:b/>
          <w:bCs/>
        </w:rPr>
      </w:pPr>
    </w:p>
    <w:p w14:paraId="3A5AE551" w14:textId="77777777" w:rsidR="00836FA9" w:rsidRPr="00667B2D" w:rsidRDefault="00965A92" w:rsidP="00667B2D">
      <w:pPr>
        <w:tabs>
          <w:tab w:val="left" w:pos="0"/>
        </w:tabs>
        <w:ind w:hanging="567"/>
        <w:rPr>
          <w:rFonts w:ascii="Helvetica" w:hAnsi="Helvetica"/>
          <w:b/>
          <w:bCs/>
        </w:rPr>
      </w:pPr>
      <w:r w:rsidRPr="00667B2D">
        <w:rPr>
          <w:rFonts w:ascii="Helvetica" w:hAnsi="Helvetica"/>
          <w:b/>
          <w:bCs/>
        </w:rPr>
        <w:t>Benefits to Volunteer:</w:t>
      </w:r>
    </w:p>
    <w:p w14:paraId="4C1C35D5" w14:textId="77777777" w:rsidR="00836FA9" w:rsidRPr="00667B2D" w:rsidRDefault="00836FA9" w:rsidP="00667B2D">
      <w:pPr>
        <w:tabs>
          <w:tab w:val="left" w:pos="0"/>
        </w:tabs>
        <w:ind w:hanging="567"/>
        <w:rPr>
          <w:rFonts w:ascii="Helvetica" w:hAnsi="Helvetica"/>
        </w:rPr>
      </w:pPr>
    </w:p>
    <w:p w14:paraId="714A0B4F" w14:textId="57161893" w:rsidR="00836FA9" w:rsidRPr="00667B2D" w:rsidRDefault="00965A92" w:rsidP="00667B2D">
      <w:pPr>
        <w:tabs>
          <w:tab w:val="left" w:pos="0"/>
        </w:tabs>
        <w:ind w:hanging="567"/>
        <w:rPr>
          <w:rFonts w:ascii="Helvetica" w:hAnsi="Helvetica"/>
        </w:rPr>
      </w:pPr>
      <w:r w:rsidRPr="00667B2D">
        <w:rPr>
          <w:rFonts w:ascii="Helvetica" w:hAnsi="Helvetica"/>
        </w:rPr>
        <w:tab/>
      </w:r>
      <w:r w:rsidRPr="00667B2D">
        <w:rPr>
          <w:rFonts w:ascii="Helvetica" w:hAnsi="Helvetica"/>
        </w:rPr>
        <w:tab/>
      </w:r>
      <w:r w:rsidR="00667B2D">
        <w:rPr>
          <w:rFonts w:ascii="Helvetica" w:hAnsi="Helvetica"/>
        </w:rPr>
        <w:tab/>
      </w:r>
      <w:r w:rsidRPr="00667B2D">
        <w:rPr>
          <w:rFonts w:ascii="Helvetica" w:hAnsi="Helvetica"/>
        </w:rPr>
        <w:t xml:space="preserve">1.  </w:t>
      </w:r>
      <w:r w:rsidR="002706E3" w:rsidRPr="00667B2D">
        <w:rPr>
          <w:rFonts w:ascii="Helvetica" w:hAnsi="Helvetica"/>
        </w:rPr>
        <w:t xml:space="preserve">Work </w:t>
      </w:r>
      <w:r w:rsidR="005D5717">
        <w:rPr>
          <w:rFonts w:ascii="Helvetica" w:hAnsi="Helvetica"/>
        </w:rPr>
        <w:t>e</w:t>
      </w:r>
      <w:r w:rsidR="002706E3" w:rsidRPr="00667B2D">
        <w:rPr>
          <w:rFonts w:ascii="Helvetica" w:hAnsi="Helvetica"/>
        </w:rPr>
        <w:t>xperience (See attached Skills Map)</w:t>
      </w:r>
    </w:p>
    <w:p w14:paraId="40A0DB39" w14:textId="77777777" w:rsidR="00836FA9" w:rsidRPr="00667B2D" w:rsidRDefault="00965A92" w:rsidP="00667B2D">
      <w:pPr>
        <w:tabs>
          <w:tab w:val="left" w:pos="0"/>
        </w:tabs>
        <w:ind w:hanging="567"/>
        <w:rPr>
          <w:rFonts w:ascii="Helvetica" w:hAnsi="Helvetica"/>
        </w:rPr>
      </w:pPr>
      <w:r w:rsidRPr="00667B2D">
        <w:rPr>
          <w:rFonts w:ascii="Helvetica" w:hAnsi="Helvetica"/>
        </w:rPr>
        <w:tab/>
      </w:r>
      <w:r w:rsidRPr="00667B2D">
        <w:rPr>
          <w:rFonts w:ascii="Helvetica" w:hAnsi="Helvetica"/>
        </w:rPr>
        <w:tab/>
      </w:r>
      <w:r w:rsidRPr="00667B2D">
        <w:rPr>
          <w:rFonts w:ascii="Helvetica" w:hAnsi="Helvetica"/>
        </w:rPr>
        <w:tab/>
      </w:r>
    </w:p>
    <w:p w14:paraId="7606E78E" w14:textId="3EA2B564" w:rsidR="00836FA9" w:rsidRDefault="00667B2D" w:rsidP="00667B2D">
      <w:pPr>
        <w:tabs>
          <w:tab w:val="left" w:pos="0"/>
        </w:tabs>
        <w:ind w:left="1440" w:hanging="567"/>
        <w:rPr>
          <w:rFonts w:ascii="Helvetica" w:hAnsi="Helvetica"/>
        </w:rPr>
      </w:pPr>
      <w:r>
        <w:rPr>
          <w:rFonts w:ascii="Helvetica" w:hAnsi="Helvetica"/>
        </w:rPr>
        <w:tab/>
      </w:r>
      <w:r w:rsidR="00965A92" w:rsidRPr="00667B2D">
        <w:rPr>
          <w:rFonts w:ascii="Helvetica" w:hAnsi="Helvetica"/>
        </w:rPr>
        <w:t xml:space="preserve">2.  </w:t>
      </w:r>
      <w:r w:rsidR="002706E3" w:rsidRPr="00667B2D">
        <w:rPr>
          <w:rFonts w:ascii="Helvetica" w:hAnsi="Helvetica"/>
        </w:rPr>
        <w:t xml:space="preserve">Research </w:t>
      </w:r>
      <w:r w:rsidR="005D5717">
        <w:rPr>
          <w:rFonts w:ascii="Helvetica" w:hAnsi="Helvetica"/>
        </w:rPr>
        <w:t>e</w:t>
      </w:r>
      <w:r w:rsidR="002706E3" w:rsidRPr="00667B2D">
        <w:rPr>
          <w:rFonts w:ascii="Helvetica" w:hAnsi="Helvetica"/>
        </w:rPr>
        <w:t>xperience</w:t>
      </w:r>
    </w:p>
    <w:p w14:paraId="18392F8E" w14:textId="77777777" w:rsidR="001C2190" w:rsidRDefault="001C2190" w:rsidP="00667B2D">
      <w:pPr>
        <w:tabs>
          <w:tab w:val="left" w:pos="0"/>
        </w:tabs>
        <w:ind w:left="1440" w:hanging="567"/>
        <w:rPr>
          <w:rFonts w:ascii="Helvetica" w:hAnsi="Helvetica"/>
        </w:rPr>
      </w:pPr>
    </w:p>
    <w:p w14:paraId="4436A842" w14:textId="547E9C26" w:rsidR="001C2190" w:rsidRPr="00667B2D" w:rsidRDefault="001C2190" w:rsidP="00667B2D">
      <w:pPr>
        <w:tabs>
          <w:tab w:val="left" w:pos="0"/>
        </w:tabs>
        <w:ind w:left="1440" w:hanging="567"/>
        <w:rPr>
          <w:rFonts w:ascii="Helvetica" w:hAnsi="Helvetica"/>
        </w:rPr>
      </w:pPr>
      <w:r>
        <w:rPr>
          <w:rFonts w:ascii="Helvetica" w:hAnsi="Helvetica"/>
        </w:rPr>
        <w:tab/>
        <w:t>3. Marketing and promotion experience</w:t>
      </w:r>
    </w:p>
    <w:p w14:paraId="01EE283A" w14:textId="77777777" w:rsidR="00836FA9" w:rsidRPr="00667B2D" w:rsidRDefault="00836FA9" w:rsidP="00667B2D">
      <w:pPr>
        <w:tabs>
          <w:tab w:val="left" w:pos="0"/>
        </w:tabs>
        <w:ind w:left="1440" w:hanging="567"/>
        <w:rPr>
          <w:rFonts w:ascii="Helvetica" w:hAnsi="Helvetica"/>
        </w:rPr>
      </w:pPr>
    </w:p>
    <w:p w14:paraId="2889F371" w14:textId="2ABEA35E" w:rsidR="00836FA9" w:rsidRPr="00667B2D" w:rsidRDefault="00667B2D" w:rsidP="00667B2D">
      <w:pPr>
        <w:tabs>
          <w:tab w:val="left" w:pos="0"/>
        </w:tabs>
        <w:ind w:left="1440" w:hanging="567"/>
        <w:rPr>
          <w:rFonts w:ascii="Helvetica" w:hAnsi="Helvetica"/>
        </w:rPr>
      </w:pPr>
      <w:r>
        <w:rPr>
          <w:rFonts w:ascii="Helvetica" w:hAnsi="Helvetica"/>
        </w:rPr>
        <w:tab/>
      </w:r>
      <w:r w:rsidR="001C2190">
        <w:rPr>
          <w:rFonts w:ascii="Helvetica" w:hAnsi="Helvetica"/>
        </w:rPr>
        <w:t>4</w:t>
      </w:r>
      <w:r w:rsidR="002706E3" w:rsidRPr="00667B2D">
        <w:rPr>
          <w:rFonts w:ascii="Helvetica" w:hAnsi="Helvetica"/>
        </w:rPr>
        <w:t>.  A Trans</w:t>
      </w:r>
      <w:r w:rsidR="005D5717">
        <w:rPr>
          <w:rFonts w:ascii="Helvetica" w:hAnsi="Helvetica"/>
        </w:rPr>
        <w:t>ition University of St Andrews v</w:t>
      </w:r>
      <w:r w:rsidR="002706E3" w:rsidRPr="00667B2D">
        <w:rPr>
          <w:rFonts w:ascii="Helvetica" w:hAnsi="Helvetica"/>
        </w:rPr>
        <w:t xml:space="preserve">olunteer </w:t>
      </w:r>
      <w:r w:rsidR="005D5717">
        <w:rPr>
          <w:rFonts w:ascii="Helvetica" w:hAnsi="Helvetica"/>
        </w:rPr>
        <w:t>p</w:t>
      </w:r>
      <w:r w:rsidR="002706E3" w:rsidRPr="00667B2D">
        <w:rPr>
          <w:rFonts w:ascii="Helvetica" w:hAnsi="Helvetica"/>
        </w:rPr>
        <w:t>ack</w:t>
      </w:r>
    </w:p>
    <w:p w14:paraId="4F4CFCA3" w14:textId="77777777" w:rsidR="002706E3" w:rsidRPr="00667B2D" w:rsidRDefault="002706E3" w:rsidP="00667B2D">
      <w:pPr>
        <w:tabs>
          <w:tab w:val="left" w:pos="0"/>
        </w:tabs>
        <w:ind w:left="1440" w:hanging="567"/>
        <w:rPr>
          <w:rFonts w:ascii="Helvetica" w:hAnsi="Helvetica"/>
        </w:rPr>
      </w:pPr>
    </w:p>
    <w:p w14:paraId="7C35197A" w14:textId="77777777" w:rsidR="007312B6" w:rsidRDefault="00667B2D" w:rsidP="007312B6">
      <w:pPr>
        <w:tabs>
          <w:tab w:val="left" w:pos="0"/>
        </w:tabs>
        <w:ind w:left="1440" w:right="-333" w:hanging="567"/>
        <w:rPr>
          <w:rFonts w:ascii="Helvetica" w:hAnsi="Helvetica"/>
        </w:rPr>
      </w:pPr>
      <w:r>
        <w:rPr>
          <w:rFonts w:ascii="Helvetica" w:hAnsi="Helvetica"/>
        </w:rPr>
        <w:tab/>
      </w:r>
      <w:r w:rsidR="007312B6" w:rsidRPr="007312B6">
        <w:rPr>
          <w:rFonts w:ascii="Helvetica" w:hAnsi="Helvetica"/>
        </w:rPr>
        <w:t>5. Compatible with Saltire Awards scheme for volunteers aged 12- 25.</w:t>
      </w:r>
    </w:p>
    <w:p w14:paraId="349EDF4C" w14:textId="77777777" w:rsidR="007312B6" w:rsidRPr="007312B6" w:rsidRDefault="007312B6" w:rsidP="007312B6">
      <w:pPr>
        <w:tabs>
          <w:tab w:val="left" w:pos="0"/>
        </w:tabs>
        <w:ind w:left="1440" w:hanging="567"/>
        <w:rPr>
          <w:rFonts w:ascii="Helvetica" w:hAnsi="Helvetica"/>
        </w:rPr>
      </w:pPr>
    </w:p>
    <w:p w14:paraId="572B5669" w14:textId="77777777" w:rsidR="007312B6" w:rsidRDefault="007312B6" w:rsidP="007312B6">
      <w:pPr>
        <w:tabs>
          <w:tab w:val="left" w:pos="0"/>
        </w:tabs>
        <w:rPr>
          <w:rFonts w:ascii="Helvetica" w:hAnsi="Helvetica"/>
        </w:rPr>
      </w:pPr>
    </w:p>
    <w:p w14:paraId="63A1F470" w14:textId="77777777" w:rsidR="007312B6" w:rsidRPr="007312B6" w:rsidRDefault="007312B6" w:rsidP="007312B6">
      <w:pPr>
        <w:tabs>
          <w:tab w:val="left" w:pos="0"/>
        </w:tabs>
        <w:ind w:hanging="426"/>
        <w:rPr>
          <w:rFonts w:ascii="Helvetica" w:hAnsi="Helvetica"/>
        </w:rPr>
      </w:pPr>
      <w:r w:rsidRPr="007312B6">
        <w:rPr>
          <w:rFonts w:ascii="Helvetica" w:hAnsi="Helvetica"/>
          <w:b/>
        </w:rPr>
        <w:t>For further information email transition@st-andrews.ac.uk or call 01334 464000</w:t>
      </w:r>
      <w:r w:rsidRPr="007312B6">
        <w:rPr>
          <w:rFonts w:ascii="Helvetica" w:hAnsi="Helvetica"/>
        </w:rPr>
        <w:t>.</w:t>
      </w:r>
    </w:p>
    <w:p w14:paraId="2CF45F26" w14:textId="5B057A63" w:rsidR="00667B2D" w:rsidRDefault="00667B2D" w:rsidP="007312B6">
      <w:pPr>
        <w:tabs>
          <w:tab w:val="left" w:pos="0"/>
        </w:tabs>
        <w:ind w:left="1440" w:hanging="567"/>
        <w:rPr>
          <w:rFonts w:ascii="Helvetica" w:hAnsi="Helvetica"/>
          <w:b/>
          <w:bCs/>
        </w:rPr>
      </w:pPr>
    </w:p>
    <w:p w14:paraId="363C1FDA" w14:textId="77777777" w:rsidR="0001097A" w:rsidRDefault="0001097A">
      <w:pPr>
        <w:jc w:val="center"/>
        <w:rPr>
          <w:rFonts w:ascii="Helvetica" w:hAnsi="Helvetica"/>
          <w:b/>
          <w:bCs/>
        </w:rPr>
      </w:pPr>
    </w:p>
    <w:p w14:paraId="65D6BF98" w14:textId="77777777" w:rsidR="00667B2D" w:rsidRDefault="00667B2D" w:rsidP="00797693">
      <w:pPr>
        <w:rPr>
          <w:rFonts w:ascii="Helvetica" w:hAnsi="Helvetica"/>
          <w:b/>
          <w:u w:val="single"/>
        </w:rPr>
      </w:pPr>
    </w:p>
    <w:p w14:paraId="44137208" w14:textId="77777777" w:rsidR="00667B2D" w:rsidRDefault="00667B2D" w:rsidP="00667B2D">
      <w:pPr>
        <w:ind w:left="-567"/>
        <w:jc w:val="center"/>
        <w:rPr>
          <w:rFonts w:ascii="Helvetica" w:hAnsi="Helvetica"/>
          <w:b/>
          <w:sz w:val="28"/>
          <w:szCs w:val="28"/>
          <w:u w:val="single"/>
        </w:rPr>
      </w:pPr>
    </w:p>
    <w:p w14:paraId="566EBA58" w14:textId="1DD30B00" w:rsidR="00BD655D" w:rsidRDefault="00BD655D">
      <w:pPr>
        <w:rPr>
          <w:rFonts w:ascii="Helvetica" w:hAnsi="Helvetica"/>
          <w:b/>
          <w:sz w:val="28"/>
          <w:szCs w:val="28"/>
        </w:rPr>
      </w:pPr>
      <w:r w:rsidRPr="00667B2D">
        <w:rPr>
          <w:rFonts w:ascii="Helvetica" w:hAnsi="Helvetica"/>
          <w:noProof/>
          <w:lang w:eastAsia="en-GB"/>
        </w:rPr>
        <w:drawing>
          <wp:anchor distT="0" distB="0" distL="114300" distR="114300" simplePos="0" relativeHeight="251663360" behindDoc="0" locked="0" layoutInCell="1" allowOverlap="1" wp14:anchorId="75300C60" wp14:editId="7E8305A2">
            <wp:simplePos x="0" y="0"/>
            <wp:positionH relativeFrom="margin">
              <wp:posOffset>5395595</wp:posOffset>
            </wp:positionH>
            <wp:positionV relativeFrom="margin">
              <wp:posOffset>8507095</wp:posOffset>
            </wp:positionV>
            <wp:extent cx="727075" cy="914400"/>
            <wp:effectExtent l="0" t="0" r="0" b="0"/>
            <wp:wrapThrough wrapText="bothSides">
              <wp:wrapPolygon edited="0">
                <wp:start x="12451" y="0"/>
                <wp:lineTo x="5659" y="2700"/>
                <wp:lineTo x="566" y="5850"/>
                <wp:lineTo x="0" y="8550"/>
                <wp:lineTo x="0" y="18000"/>
                <wp:lineTo x="5659" y="21150"/>
                <wp:lineTo x="14714" y="21150"/>
                <wp:lineTo x="20940" y="18900"/>
                <wp:lineTo x="20940" y="9450"/>
                <wp:lineTo x="15280" y="0"/>
                <wp:lineTo x="12451" y="0"/>
              </wp:wrapPolygon>
            </wp:wrapThrough>
            <wp:docPr id="3" name="Picture 3"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sz w:val="28"/>
          <w:szCs w:val="28"/>
        </w:rPr>
        <w:br w:type="page"/>
      </w:r>
    </w:p>
    <w:p w14:paraId="7584CFB4" w14:textId="77777777" w:rsidR="00403E26" w:rsidRPr="00667B2D" w:rsidRDefault="00403E26" w:rsidP="00403E26">
      <w:pPr>
        <w:ind w:left="-567"/>
        <w:jc w:val="center"/>
        <w:rPr>
          <w:rFonts w:ascii="Helvetica" w:hAnsi="Helvetica"/>
          <w:b/>
          <w:sz w:val="28"/>
          <w:szCs w:val="28"/>
          <w:u w:val="single"/>
        </w:rPr>
      </w:pPr>
      <w:r w:rsidRPr="00667B2D">
        <w:rPr>
          <w:rFonts w:ascii="Helvetica" w:hAnsi="Helvetica"/>
          <w:b/>
          <w:sz w:val="28"/>
          <w:szCs w:val="28"/>
          <w:u w:val="single"/>
        </w:rPr>
        <w:lastRenderedPageBreak/>
        <w:t>Transition University of St Andrews: Environmental Skills Map</w:t>
      </w:r>
    </w:p>
    <w:p w14:paraId="453F54BD" w14:textId="77777777" w:rsidR="00667B2D" w:rsidRPr="00667B2D" w:rsidRDefault="00667B2D">
      <w:pPr>
        <w:jc w:val="center"/>
        <w:rPr>
          <w:rFonts w:ascii="Helvetica" w:hAnsi="Helvetica"/>
          <w:b/>
          <w:u w:val="single"/>
        </w:rPr>
      </w:pPr>
    </w:p>
    <w:p w14:paraId="29A2ABB5" w14:textId="34B3D41C" w:rsidR="00667B2D" w:rsidRPr="00667B2D" w:rsidRDefault="00667B2D" w:rsidP="00667B2D">
      <w:pPr>
        <w:ind w:left="-567" w:right="-568"/>
        <w:rPr>
          <w:rFonts w:ascii="Helvetica" w:hAnsi="Helvetica"/>
        </w:rPr>
      </w:pPr>
      <w:r w:rsidRPr="00667B2D">
        <w:rPr>
          <w:rFonts w:ascii="Helvetica" w:hAnsi="Helvetica"/>
          <w:b/>
          <w:bCs/>
        </w:rPr>
        <w:t>Position:</w:t>
      </w:r>
      <w:r w:rsidRPr="00667B2D">
        <w:rPr>
          <w:rFonts w:ascii="Helvetica" w:hAnsi="Helvetica"/>
        </w:rPr>
        <w:tab/>
      </w:r>
      <w:r w:rsidR="00E15919">
        <w:rPr>
          <w:rFonts w:ascii="Helvetica" w:hAnsi="Helvetica"/>
        </w:rPr>
        <w:t xml:space="preserve">Carbon Conversations </w:t>
      </w:r>
      <w:r w:rsidR="001C2190">
        <w:rPr>
          <w:rFonts w:ascii="Helvetica" w:hAnsi="Helvetica"/>
        </w:rPr>
        <w:t xml:space="preserve">Promotions </w:t>
      </w:r>
      <w:r w:rsidR="00095937">
        <w:rPr>
          <w:rFonts w:ascii="Helvetica" w:hAnsi="Helvetica"/>
        </w:rPr>
        <w:t>Intern</w:t>
      </w:r>
      <w:r w:rsidR="00E15919">
        <w:rPr>
          <w:rFonts w:ascii="Helvetica" w:hAnsi="Helvetica"/>
        </w:rPr>
        <w:t xml:space="preserve"> </w:t>
      </w:r>
    </w:p>
    <w:p w14:paraId="60A1F872" w14:textId="77777777" w:rsidR="00667B2D" w:rsidRPr="00667B2D" w:rsidRDefault="00667B2D" w:rsidP="00667B2D">
      <w:pPr>
        <w:ind w:right="-568"/>
        <w:rPr>
          <w:rFonts w:ascii="Helvetica" w:hAnsi="Helvetica"/>
        </w:rPr>
      </w:pPr>
    </w:p>
    <w:p w14:paraId="40C5285F" w14:textId="77777777" w:rsidR="00667B2D" w:rsidRPr="00667B2D" w:rsidRDefault="00667B2D" w:rsidP="00861ED9">
      <w:pPr>
        <w:ind w:left="-567" w:right="-238"/>
        <w:jc w:val="both"/>
        <w:rPr>
          <w:rFonts w:ascii="Helvetica" w:hAnsi="Helvetica"/>
          <w:bCs/>
        </w:rPr>
      </w:pPr>
      <w:r w:rsidRPr="00667B2D">
        <w:rPr>
          <w:rFonts w:ascii="Helvetica" w:hAnsi="Helvetica"/>
          <w:bCs/>
        </w:rPr>
        <w:t xml:space="preserve">At Transition University of St Andrews we are keen to ensure that our volunteers receive maximum benefit for their time spent on assisting with our projects. As a consequence, we try to ensure our volunteer positions enhance the skill set of the participants. </w:t>
      </w:r>
    </w:p>
    <w:p w14:paraId="66AAA11F" w14:textId="77777777" w:rsidR="00667B2D" w:rsidRPr="00667B2D" w:rsidRDefault="00667B2D" w:rsidP="00667B2D">
      <w:pPr>
        <w:ind w:left="-567" w:right="-568"/>
        <w:jc w:val="both"/>
        <w:rPr>
          <w:rFonts w:ascii="Helvetica" w:hAnsi="Helvetica"/>
          <w:bCs/>
        </w:rPr>
      </w:pPr>
    </w:p>
    <w:p w14:paraId="3AF40F95" w14:textId="0D5F3D05" w:rsidR="00667B2D" w:rsidRPr="00667B2D" w:rsidRDefault="00667B2D" w:rsidP="00861ED9">
      <w:pPr>
        <w:ind w:left="-567" w:right="-238"/>
        <w:jc w:val="both"/>
        <w:rPr>
          <w:rFonts w:ascii="Helvetica" w:hAnsi="Helvetica"/>
          <w:bCs/>
        </w:rPr>
      </w:pPr>
      <w:r w:rsidRPr="00667B2D">
        <w:rPr>
          <w:rFonts w:ascii="Helvetica" w:hAnsi="Helvetica"/>
          <w:bCs/>
        </w:rPr>
        <w:t xml:space="preserve">We have teamed up with The Institute of Environmental Management and Assessment and the Careers Centre to match our positions with the environmental skills set required for those wishing to work in the environment profession. The table below outlines which training opportunities we think this position offers.  </w:t>
      </w:r>
    </w:p>
    <w:p w14:paraId="4006A17E" w14:textId="77777777" w:rsidR="00667B2D" w:rsidRPr="00667B2D" w:rsidRDefault="00667B2D" w:rsidP="00667B2D">
      <w:pPr>
        <w:ind w:right="-568"/>
        <w:jc w:val="both"/>
        <w:rPr>
          <w:rFonts w:ascii="Helvetica" w:hAnsi="Helvetica"/>
          <w:bCs/>
        </w:rPr>
      </w:pPr>
    </w:p>
    <w:p w14:paraId="596E3ADC" w14:textId="77777777" w:rsidR="00667B2D" w:rsidRPr="00667B2D" w:rsidRDefault="00667B2D">
      <w:pPr>
        <w:rPr>
          <w:rFonts w:ascii="Helvetica" w:hAnsi="Helvetica"/>
          <w:b/>
          <w:bCs/>
        </w:rPr>
      </w:pPr>
    </w:p>
    <w:tbl>
      <w:tblPr>
        <w:tblStyle w:val="LightGrid-Accent1"/>
        <w:tblW w:w="9760" w:type="dxa"/>
        <w:tblInd w:w="-459" w:type="dxa"/>
        <w:tblLook w:val="04A0" w:firstRow="1" w:lastRow="0" w:firstColumn="1" w:lastColumn="0" w:noHBand="0" w:noVBand="1"/>
      </w:tblPr>
      <w:tblGrid>
        <w:gridCol w:w="2697"/>
        <w:gridCol w:w="6092"/>
        <w:gridCol w:w="971"/>
      </w:tblGrid>
      <w:tr w:rsidR="00667B2D" w:rsidRPr="00667B2D" w14:paraId="278E51DD" w14:textId="77777777" w:rsidTr="00667B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0" w:type="dxa"/>
            <w:gridSpan w:val="3"/>
            <w:shd w:val="clear" w:color="auto" w:fill="95B3D7" w:themeFill="accent1" w:themeFillTint="99"/>
          </w:tcPr>
          <w:p w14:paraId="74D4ECD3" w14:textId="77777777" w:rsidR="00667B2D" w:rsidRPr="00667B2D" w:rsidRDefault="00667B2D" w:rsidP="00667B2D">
            <w:pPr>
              <w:tabs>
                <w:tab w:val="center" w:pos="4559"/>
                <w:tab w:val="left" w:pos="7840"/>
              </w:tabs>
              <w:rPr>
                <w:rFonts w:ascii="Helvetica" w:hAnsi="Helvetica"/>
                <w:bCs w:val="0"/>
              </w:rPr>
            </w:pPr>
            <w:r w:rsidRPr="00667B2D">
              <w:rPr>
                <w:rFonts w:ascii="Helvetica" w:hAnsi="Helvetica"/>
                <w:bCs w:val="0"/>
              </w:rPr>
              <w:tab/>
              <w:t>Sustainability Skills and Knowledge Set</w:t>
            </w:r>
            <w:r w:rsidRPr="00667B2D">
              <w:rPr>
                <w:rFonts w:ascii="Helvetica" w:hAnsi="Helvetica"/>
                <w:bCs w:val="0"/>
              </w:rPr>
              <w:tab/>
            </w:r>
          </w:p>
        </w:tc>
      </w:tr>
      <w:tr w:rsidR="00667B2D" w:rsidRPr="00667B2D" w14:paraId="6AE1F469"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19E764D4" w14:textId="77777777" w:rsidR="00667B2D" w:rsidRPr="00667B2D" w:rsidRDefault="00667B2D" w:rsidP="00667B2D">
            <w:pPr>
              <w:jc w:val="center"/>
              <w:rPr>
                <w:rFonts w:ascii="Helvetica" w:hAnsi="Helvetica"/>
                <w:b w:val="0"/>
                <w:bCs w:val="0"/>
              </w:rPr>
            </w:pPr>
            <w:r w:rsidRPr="00667B2D">
              <w:rPr>
                <w:rFonts w:ascii="Helvetica" w:hAnsi="Helvetica"/>
                <w:b w:val="0"/>
                <w:bCs w:val="0"/>
              </w:rPr>
              <w:t>Knowledge and Understanding</w:t>
            </w:r>
          </w:p>
        </w:tc>
        <w:tc>
          <w:tcPr>
            <w:tcW w:w="6092" w:type="dxa"/>
          </w:tcPr>
          <w:p w14:paraId="5D13CED0"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Understand Environmental and Sustainability Principles</w:t>
            </w:r>
          </w:p>
        </w:tc>
        <w:tc>
          <w:tcPr>
            <w:tcW w:w="971" w:type="dxa"/>
          </w:tcPr>
          <w:p w14:paraId="5BF1EB6F" w14:textId="77777777"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667B2D">
              <w:rPr>
                <w:rFonts w:ascii="Helvetica" w:hAnsi="Helvetica"/>
                <w:b/>
                <w:bCs/>
              </w:rPr>
              <w:t>X</w:t>
            </w:r>
          </w:p>
        </w:tc>
      </w:tr>
      <w:tr w:rsidR="00667B2D" w:rsidRPr="00667B2D" w14:paraId="542AEF1A"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96A6058" w14:textId="77777777" w:rsidR="00667B2D" w:rsidRPr="00667B2D" w:rsidRDefault="00667B2D" w:rsidP="00667B2D">
            <w:pPr>
              <w:rPr>
                <w:rFonts w:ascii="Helvetica" w:hAnsi="Helvetica"/>
                <w:b w:val="0"/>
                <w:bCs w:val="0"/>
              </w:rPr>
            </w:pPr>
          </w:p>
        </w:tc>
        <w:tc>
          <w:tcPr>
            <w:tcW w:w="6092" w:type="dxa"/>
          </w:tcPr>
          <w:p w14:paraId="00FF081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Understand Environmental Policy Issues</w:t>
            </w:r>
          </w:p>
        </w:tc>
        <w:tc>
          <w:tcPr>
            <w:tcW w:w="971" w:type="dxa"/>
          </w:tcPr>
          <w:p w14:paraId="52E5C7B3" w14:textId="7777777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4CFC7DCA"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0E238BEB" w14:textId="77777777" w:rsidR="00667B2D" w:rsidRPr="00667B2D" w:rsidRDefault="00667B2D" w:rsidP="00667B2D">
            <w:pPr>
              <w:rPr>
                <w:rFonts w:ascii="Helvetica" w:hAnsi="Helvetica"/>
                <w:b w:val="0"/>
                <w:bCs w:val="0"/>
              </w:rPr>
            </w:pPr>
          </w:p>
        </w:tc>
        <w:tc>
          <w:tcPr>
            <w:tcW w:w="6092" w:type="dxa"/>
          </w:tcPr>
          <w:p w14:paraId="04BB7730" w14:textId="77777777" w:rsidR="00667B2D" w:rsidRPr="00667B2D" w:rsidRDefault="00667B2D" w:rsidP="00667B2D">
            <w:pPr>
              <w:ind w:right="-533"/>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Awareness of Environmental Management and Assessment Tools</w:t>
            </w:r>
          </w:p>
        </w:tc>
        <w:tc>
          <w:tcPr>
            <w:tcW w:w="971" w:type="dxa"/>
          </w:tcPr>
          <w:p w14:paraId="26D8247C" w14:textId="77777777"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667B2D" w:rsidRPr="00667B2D" w14:paraId="664B49EE"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0D7298EF" w14:textId="77777777" w:rsidR="00667B2D" w:rsidRPr="00667B2D" w:rsidRDefault="00667B2D" w:rsidP="00667B2D">
            <w:pPr>
              <w:rPr>
                <w:rFonts w:ascii="Helvetica" w:hAnsi="Helvetica"/>
                <w:b w:val="0"/>
                <w:bCs w:val="0"/>
              </w:rPr>
            </w:pPr>
          </w:p>
        </w:tc>
        <w:tc>
          <w:tcPr>
            <w:tcW w:w="6092" w:type="dxa"/>
          </w:tcPr>
          <w:p w14:paraId="0061C78B"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Aware of Environmental Legislation and Know How to Assess Compliance</w:t>
            </w:r>
          </w:p>
        </w:tc>
        <w:tc>
          <w:tcPr>
            <w:tcW w:w="971" w:type="dxa"/>
          </w:tcPr>
          <w:p w14:paraId="4230D43F" w14:textId="7777777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65C599BC" w14:textId="77777777" w:rsidTr="00667B2D">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1601DE7" w14:textId="77777777" w:rsidR="00667B2D" w:rsidRPr="00667B2D" w:rsidRDefault="00667B2D" w:rsidP="00667B2D">
            <w:pPr>
              <w:rPr>
                <w:rFonts w:ascii="Helvetica" w:hAnsi="Helvetica"/>
                <w:b w:val="0"/>
                <w:bCs w:val="0"/>
              </w:rPr>
            </w:pPr>
          </w:p>
        </w:tc>
        <w:tc>
          <w:tcPr>
            <w:tcW w:w="6092" w:type="dxa"/>
          </w:tcPr>
          <w:p w14:paraId="0F681D15"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Aware of Key Business and Commercial Tools</w:t>
            </w:r>
          </w:p>
        </w:tc>
        <w:tc>
          <w:tcPr>
            <w:tcW w:w="971" w:type="dxa"/>
          </w:tcPr>
          <w:p w14:paraId="28307357" w14:textId="77777777"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667B2D" w:rsidRPr="00667B2D" w14:paraId="2F6CB87C"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8A7A5EC" w14:textId="77777777" w:rsidR="00667B2D" w:rsidRPr="00667B2D" w:rsidRDefault="00667B2D" w:rsidP="00667B2D">
            <w:pPr>
              <w:jc w:val="center"/>
              <w:rPr>
                <w:rFonts w:ascii="Helvetica" w:hAnsi="Helvetica"/>
                <w:b w:val="0"/>
                <w:bCs w:val="0"/>
              </w:rPr>
            </w:pPr>
            <w:r w:rsidRPr="00667B2D">
              <w:rPr>
                <w:rFonts w:ascii="Helvetica" w:hAnsi="Helvetica"/>
                <w:b w:val="0"/>
                <w:bCs w:val="0"/>
              </w:rPr>
              <w:t>Analytical Thinking</w:t>
            </w:r>
          </w:p>
        </w:tc>
        <w:tc>
          <w:tcPr>
            <w:tcW w:w="6092" w:type="dxa"/>
          </w:tcPr>
          <w:p w14:paraId="02954CC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Collect Data and Undertake Analysis and Evaluation</w:t>
            </w:r>
          </w:p>
        </w:tc>
        <w:tc>
          <w:tcPr>
            <w:tcW w:w="971" w:type="dxa"/>
          </w:tcPr>
          <w:p w14:paraId="34AEC29C" w14:textId="5E720F4B"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02680754"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8EE4768" w14:textId="77777777" w:rsidR="00667B2D" w:rsidRPr="00667B2D" w:rsidRDefault="00667B2D" w:rsidP="00667B2D">
            <w:pPr>
              <w:jc w:val="center"/>
              <w:rPr>
                <w:rFonts w:ascii="Helvetica" w:hAnsi="Helvetica"/>
                <w:b w:val="0"/>
                <w:bCs w:val="0"/>
              </w:rPr>
            </w:pPr>
          </w:p>
        </w:tc>
        <w:tc>
          <w:tcPr>
            <w:tcW w:w="6092" w:type="dxa"/>
          </w:tcPr>
          <w:p w14:paraId="6836633B"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Research and Plan Sustainable Solutions</w:t>
            </w:r>
          </w:p>
        </w:tc>
        <w:tc>
          <w:tcPr>
            <w:tcW w:w="971" w:type="dxa"/>
          </w:tcPr>
          <w:p w14:paraId="0989B16B" w14:textId="58C1A3EF"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667B2D" w:rsidRPr="00667B2D" w14:paraId="7325608F"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6BEDD07E" w14:textId="77777777" w:rsidR="00667B2D" w:rsidRPr="00667B2D" w:rsidRDefault="00667B2D" w:rsidP="00667B2D">
            <w:pPr>
              <w:jc w:val="center"/>
              <w:rPr>
                <w:rFonts w:ascii="Helvetica" w:hAnsi="Helvetica"/>
                <w:b w:val="0"/>
                <w:bCs w:val="0"/>
              </w:rPr>
            </w:pPr>
            <w:r w:rsidRPr="00667B2D">
              <w:rPr>
                <w:rFonts w:ascii="Helvetica" w:hAnsi="Helvetica"/>
                <w:b w:val="0"/>
                <w:bCs w:val="0"/>
              </w:rPr>
              <w:t>Communication</w:t>
            </w:r>
          </w:p>
        </w:tc>
        <w:tc>
          <w:tcPr>
            <w:tcW w:w="6092" w:type="dxa"/>
          </w:tcPr>
          <w:p w14:paraId="1D646DB6"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Determine Effective Communication Methods</w:t>
            </w:r>
          </w:p>
        </w:tc>
        <w:tc>
          <w:tcPr>
            <w:tcW w:w="971" w:type="dxa"/>
          </w:tcPr>
          <w:p w14:paraId="30D193F1" w14:textId="17BAF30D" w:rsidR="00667B2D" w:rsidRPr="00667B2D" w:rsidRDefault="00E15919" w:rsidP="00667B2D">
            <w:pPr>
              <w:cnfStyle w:val="000000010000" w:firstRow="0" w:lastRow="0" w:firstColumn="0" w:lastColumn="0" w:oddVBand="0" w:evenVBand="0" w:oddHBand="0" w:evenHBand="1" w:firstRowFirstColumn="0" w:firstRowLastColumn="0" w:lastRowFirstColumn="0" w:lastRowLastColumn="0"/>
              <w:rPr>
                <w:rFonts w:ascii="Helvetica" w:hAnsi="Helvetica"/>
                <w:b/>
                <w:bCs/>
              </w:rPr>
            </w:pPr>
            <w:r>
              <w:rPr>
                <w:rFonts w:ascii="Helvetica" w:hAnsi="Helvetica"/>
                <w:b/>
                <w:bCs/>
              </w:rPr>
              <w:t>X</w:t>
            </w:r>
          </w:p>
        </w:tc>
      </w:tr>
      <w:tr w:rsidR="00667B2D" w:rsidRPr="00667B2D" w14:paraId="37D249CD"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BF6503F" w14:textId="77777777" w:rsidR="00667B2D" w:rsidRPr="00667B2D" w:rsidRDefault="00667B2D" w:rsidP="00667B2D">
            <w:pPr>
              <w:jc w:val="center"/>
              <w:rPr>
                <w:rFonts w:ascii="Helvetica" w:hAnsi="Helvetica"/>
                <w:b w:val="0"/>
                <w:bCs w:val="0"/>
              </w:rPr>
            </w:pPr>
          </w:p>
        </w:tc>
        <w:tc>
          <w:tcPr>
            <w:tcW w:w="6092" w:type="dxa"/>
          </w:tcPr>
          <w:p w14:paraId="33717C4B"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Engage with Stakeholders</w:t>
            </w:r>
          </w:p>
        </w:tc>
        <w:tc>
          <w:tcPr>
            <w:tcW w:w="971" w:type="dxa"/>
          </w:tcPr>
          <w:p w14:paraId="23BA2962" w14:textId="7A0AEA6C" w:rsidR="00667B2D" w:rsidRPr="00667B2D" w:rsidRDefault="00E15919" w:rsidP="00667B2D">
            <w:pPr>
              <w:cnfStyle w:val="000000100000" w:firstRow="0" w:lastRow="0" w:firstColumn="0" w:lastColumn="0" w:oddVBand="0" w:evenVBand="0" w:oddHBand="1" w:evenHBand="0" w:firstRowFirstColumn="0" w:firstRowLastColumn="0" w:lastRowFirstColumn="0" w:lastRowLastColumn="0"/>
              <w:rPr>
                <w:rFonts w:ascii="Helvetica" w:hAnsi="Helvetica"/>
                <w:b/>
                <w:bCs/>
              </w:rPr>
            </w:pPr>
            <w:r>
              <w:rPr>
                <w:rFonts w:ascii="Helvetica" w:hAnsi="Helvetica"/>
                <w:b/>
                <w:bCs/>
              </w:rPr>
              <w:t>X</w:t>
            </w:r>
          </w:p>
        </w:tc>
      </w:tr>
      <w:tr w:rsidR="00667B2D" w:rsidRPr="00667B2D" w14:paraId="52F48C96"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96615F7" w14:textId="77777777" w:rsidR="00667B2D" w:rsidRPr="00667B2D" w:rsidRDefault="00667B2D" w:rsidP="00667B2D">
            <w:pPr>
              <w:jc w:val="center"/>
              <w:rPr>
                <w:rFonts w:ascii="Helvetica" w:hAnsi="Helvetica"/>
                <w:b w:val="0"/>
                <w:bCs w:val="0"/>
              </w:rPr>
            </w:pPr>
            <w:r w:rsidRPr="00667B2D">
              <w:rPr>
                <w:rFonts w:ascii="Helvetica" w:hAnsi="Helvetica"/>
                <w:b w:val="0"/>
                <w:bCs w:val="0"/>
              </w:rPr>
              <w:t>Sustainable Practice</w:t>
            </w:r>
          </w:p>
        </w:tc>
        <w:tc>
          <w:tcPr>
            <w:tcW w:w="6092" w:type="dxa"/>
          </w:tcPr>
          <w:p w14:paraId="7C656C0F"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Support the Implementation of Environmental Management and/or Assessment Tools</w:t>
            </w:r>
          </w:p>
        </w:tc>
        <w:tc>
          <w:tcPr>
            <w:tcW w:w="971" w:type="dxa"/>
          </w:tcPr>
          <w:p w14:paraId="59EF78A7" w14:textId="0FD033FD"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280875B9"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AC2423E" w14:textId="77777777" w:rsidR="00667B2D" w:rsidRPr="00667B2D" w:rsidRDefault="00667B2D" w:rsidP="00667B2D">
            <w:pPr>
              <w:jc w:val="center"/>
              <w:rPr>
                <w:rFonts w:ascii="Helvetica" w:hAnsi="Helvetica"/>
                <w:b w:val="0"/>
                <w:bCs w:val="0"/>
              </w:rPr>
            </w:pPr>
          </w:p>
        </w:tc>
        <w:tc>
          <w:tcPr>
            <w:tcW w:w="6092" w:type="dxa"/>
          </w:tcPr>
          <w:p w14:paraId="5973FFA4"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Propose Ways to Improve Environmental Performance</w:t>
            </w:r>
          </w:p>
        </w:tc>
        <w:tc>
          <w:tcPr>
            <w:tcW w:w="971" w:type="dxa"/>
          </w:tcPr>
          <w:p w14:paraId="52231C7B" w14:textId="4167230A"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667B2D" w:rsidRPr="00667B2D" w14:paraId="03EAD001"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7990848" w14:textId="77777777" w:rsidR="00667B2D" w:rsidRPr="00667B2D" w:rsidRDefault="00667B2D" w:rsidP="00667B2D">
            <w:pPr>
              <w:jc w:val="center"/>
              <w:rPr>
                <w:rFonts w:ascii="Helvetica" w:hAnsi="Helvetica"/>
                <w:b w:val="0"/>
                <w:bCs w:val="0"/>
              </w:rPr>
            </w:pPr>
          </w:p>
        </w:tc>
        <w:tc>
          <w:tcPr>
            <w:tcW w:w="6092" w:type="dxa"/>
          </w:tcPr>
          <w:p w14:paraId="74DF965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Aware of How a Changing Environment Creates Opportunities and Risks for Organisations</w:t>
            </w:r>
          </w:p>
        </w:tc>
        <w:tc>
          <w:tcPr>
            <w:tcW w:w="971" w:type="dxa"/>
          </w:tcPr>
          <w:p w14:paraId="40973576" w14:textId="7777777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sidRPr="00667B2D">
              <w:rPr>
                <w:rFonts w:ascii="Helvetica" w:hAnsi="Helvetica"/>
                <w:b/>
                <w:bCs/>
              </w:rPr>
              <w:t>X</w:t>
            </w:r>
          </w:p>
        </w:tc>
      </w:tr>
      <w:tr w:rsidR="00667B2D" w:rsidRPr="00667B2D" w14:paraId="00117978"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623A6B90" w14:textId="77777777" w:rsidR="00667B2D" w:rsidRPr="00667B2D" w:rsidRDefault="00667B2D" w:rsidP="00667B2D">
            <w:pPr>
              <w:jc w:val="center"/>
              <w:rPr>
                <w:rFonts w:ascii="Helvetica" w:hAnsi="Helvetica"/>
                <w:b w:val="0"/>
                <w:bCs w:val="0"/>
              </w:rPr>
            </w:pPr>
            <w:r w:rsidRPr="00667B2D">
              <w:rPr>
                <w:rFonts w:ascii="Helvetica" w:hAnsi="Helvetica"/>
                <w:b w:val="0"/>
                <w:bCs w:val="0"/>
              </w:rPr>
              <w:t>Leadership for Change</w:t>
            </w:r>
          </w:p>
        </w:tc>
        <w:tc>
          <w:tcPr>
            <w:tcW w:w="6092" w:type="dxa"/>
          </w:tcPr>
          <w:p w14:paraId="763D4BCD"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Support Change in An Organisation</w:t>
            </w:r>
          </w:p>
        </w:tc>
        <w:tc>
          <w:tcPr>
            <w:tcW w:w="971" w:type="dxa"/>
          </w:tcPr>
          <w:p w14:paraId="2891E52B" w14:textId="77777777"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667B2D">
              <w:rPr>
                <w:rFonts w:ascii="Helvetica" w:hAnsi="Helvetica"/>
                <w:b/>
                <w:bCs/>
              </w:rPr>
              <w:t>X</w:t>
            </w:r>
          </w:p>
        </w:tc>
      </w:tr>
      <w:tr w:rsidR="00667B2D" w:rsidRPr="00667B2D" w14:paraId="0A57E6BD"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396D91B6" w14:textId="77777777" w:rsidR="00667B2D" w:rsidRPr="00667B2D" w:rsidRDefault="00667B2D" w:rsidP="00667B2D">
            <w:pPr>
              <w:rPr>
                <w:rFonts w:ascii="Helvetica" w:hAnsi="Helvetica"/>
                <w:b w:val="0"/>
                <w:bCs w:val="0"/>
              </w:rPr>
            </w:pPr>
          </w:p>
        </w:tc>
        <w:tc>
          <w:tcPr>
            <w:tcW w:w="6092" w:type="dxa"/>
          </w:tcPr>
          <w:p w14:paraId="3B7BD7E6"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Encourage Others to Improve Sustainability</w:t>
            </w:r>
          </w:p>
        </w:tc>
        <w:tc>
          <w:tcPr>
            <w:tcW w:w="971" w:type="dxa"/>
          </w:tcPr>
          <w:p w14:paraId="19165F6F" w14:textId="7777777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sidRPr="00667B2D">
              <w:rPr>
                <w:rFonts w:ascii="Helvetica" w:hAnsi="Helvetica"/>
                <w:b/>
                <w:bCs/>
              </w:rPr>
              <w:t>X</w:t>
            </w:r>
          </w:p>
        </w:tc>
      </w:tr>
    </w:tbl>
    <w:p w14:paraId="693BAA16" w14:textId="43D37500" w:rsidR="00667B2D" w:rsidRPr="00667B2D" w:rsidRDefault="00667B2D" w:rsidP="00667B2D">
      <w:pPr>
        <w:tabs>
          <w:tab w:val="left" w:pos="1340"/>
        </w:tabs>
        <w:rPr>
          <w:rFonts w:ascii="Helvetica" w:hAnsi="Helvetica"/>
        </w:rPr>
      </w:pPr>
    </w:p>
    <w:p w14:paraId="307DA3BE" w14:textId="040BBE10" w:rsidR="00667B2D" w:rsidRPr="00667B2D" w:rsidRDefault="00525504">
      <w:pPr>
        <w:rPr>
          <w:rFonts w:ascii="Helvetica" w:hAnsi="Helvetica"/>
        </w:rPr>
      </w:pPr>
      <w:r w:rsidRPr="00667B2D">
        <w:rPr>
          <w:rFonts w:ascii="Helvetica" w:hAnsi="Helvetica"/>
          <w:noProof/>
          <w:lang w:eastAsia="en-GB"/>
        </w:rPr>
        <w:drawing>
          <wp:anchor distT="0" distB="0" distL="114300" distR="114300" simplePos="0" relativeHeight="251677696" behindDoc="0" locked="0" layoutInCell="1" allowOverlap="1" wp14:anchorId="4318FFBF" wp14:editId="1C4063BB">
            <wp:simplePos x="0" y="0"/>
            <wp:positionH relativeFrom="margin">
              <wp:posOffset>5384800</wp:posOffset>
            </wp:positionH>
            <wp:positionV relativeFrom="margin">
              <wp:posOffset>8585200</wp:posOffset>
            </wp:positionV>
            <wp:extent cx="727075" cy="914400"/>
            <wp:effectExtent l="0" t="0" r="0" b="0"/>
            <wp:wrapThrough wrapText="bothSides">
              <wp:wrapPolygon edited="0">
                <wp:start x="12451" y="0"/>
                <wp:lineTo x="5659" y="2700"/>
                <wp:lineTo x="566" y="5850"/>
                <wp:lineTo x="0" y="8550"/>
                <wp:lineTo x="0" y="18000"/>
                <wp:lineTo x="5659" y="21150"/>
                <wp:lineTo x="14714" y="21150"/>
                <wp:lineTo x="20940" y="18900"/>
                <wp:lineTo x="20940" y="9450"/>
                <wp:lineTo x="15280" y="0"/>
                <wp:lineTo x="12451" y="0"/>
              </wp:wrapPolygon>
            </wp:wrapThrough>
            <wp:docPr id="1" name="Picture 1"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7B2D" w:rsidRPr="00667B2D">
        <w:rPr>
          <w:rFonts w:ascii="Helvetica" w:hAnsi="Helvetica"/>
        </w:rPr>
        <w:br w:type="page"/>
      </w:r>
    </w:p>
    <w:p w14:paraId="247AB1A3" w14:textId="277EBD9F" w:rsidR="00667B2D" w:rsidRPr="00797693" w:rsidRDefault="00E768F1" w:rsidP="00E768F1">
      <w:pPr>
        <w:pStyle w:val="numberedheading"/>
        <w:numPr>
          <w:ilvl w:val="0"/>
          <w:numId w:val="0"/>
        </w:numPr>
        <w:ind w:left="-567"/>
        <w:jc w:val="center"/>
      </w:pPr>
      <w:r w:rsidRPr="00667B2D">
        <w:rPr>
          <w:u w:val="single"/>
        </w:rPr>
        <w:lastRenderedPageBreak/>
        <w:t xml:space="preserve">Transition University of </w:t>
      </w:r>
      <w:r w:rsidRPr="00E768F1">
        <w:rPr>
          <w:u w:val="single"/>
        </w:rPr>
        <w:t xml:space="preserve">St Andrews: </w:t>
      </w:r>
      <w:r w:rsidR="006021C1" w:rsidRPr="00E768F1">
        <w:rPr>
          <w:u w:val="single"/>
        </w:rPr>
        <w:t>B</w:t>
      </w:r>
      <w:r w:rsidR="00667B2D" w:rsidRPr="00E768F1">
        <w:rPr>
          <w:u w:val="single"/>
        </w:rPr>
        <w:t>enefit to the Organisation</w:t>
      </w:r>
    </w:p>
    <w:p w14:paraId="228B98BE" w14:textId="6E1DC097" w:rsidR="00667B2D" w:rsidRDefault="00667B2D" w:rsidP="00667B2D">
      <w:pPr>
        <w:rPr>
          <w:rFonts w:ascii="Helvetica" w:hAnsi="Helvetica"/>
        </w:rPr>
      </w:pPr>
    </w:p>
    <w:p w14:paraId="6FA39C67" w14:textId="48127C64" w:rsidR="00E15919" w:rsidRPr="00667B2D" w:rsidRDefault="00E15919" w:rsidP="00E15919">
      <w:pPr>
        <w:ind w:left="-567" w:right="-568"/>
        <w:rPr>
          <w:rFonts w:ascii="Helvetica" w:hAnsi="Helvetica"/>
        </w:rPr>
      </w:pPr>
      <w:r w:rsidRPr="00667B2D">
        <w:rPr>
          <w:rFonts w:ascii="Helvetica" w:hAnsi="Helvetica"/>
          <w:b/>
          <w:bCs/>
        </w:rPr>
        <w:t>Position:</w:t>
      </w:r>
      <w:r w:rsidRPr="00667B2D">
        <w:rPr>
          <w:rFonts w:ascii="Helvetica" w:hAnsi="Helvetica"/>
        </w:rPr>
        <w:tab/>
      </w:r>
      <w:r>
        <w:rPr>
          <w:rFonts w:ascii="Helvetica" w:hAnsi="Helvetica"/>
        </w:rPr>
        <w:t xml:space="preserve">Carbon Conversations Promotions </w:t>
      </w:r>
      <w:r w:rsidR="00095937">
        <w:rPr>
          <w:rFonts w:ascii="Helvetica" w:hAnsi="Helvetica"/>
        </w:rPr>
        <w:t>Intern</w:t>
      </w:r>
      <w:bookmarkStart w:id="0" w:name="_GoBack"/>
      <w:bookmarkEnd w:id="0"/>
      <w:r>
        <w:rPr>
          <w:rFonts w:ascii="Helvetica" w:hAnsi="Helvetica"/>
        </w:rPr>
        <w:t xml:space="preserve"> </w:t>
      </w:r>
    </w:p>
    <w:p w14:paraId="72B3FF5F" w14:textId="77777777" w:rsidR="00E15919" w:rsidRDefault="00E15919" w:rsidP="00E15919">
      <w:pPr>
        <w:rPr>
          <w:rFonts w:ascii="Helvetica" w:hAnsi="Helvetica"/>
        </w:rPr>
      </w:pPr>
    </w:p>
    <w:p w14:paraId="7E58C530" w14:textId="77777777" w:rsidR="00E15919" w:rsidRDefault="00E15919" w:rsidP="00E15919">
      <w:pPr>
        <w:ind w:left="-567"/>
        <w:jc w:val="both"/>
        <w:rPr>
          <w:rFonts w:ascii="Helvetica" w:hAnsi="Helvetica"/>
        </w:rPr>
      </w:pPr>
      <w:r>
        <w:rPr>
          <w:rFonts w:ascii="Helvetica" w:hAnsi="Helvetica"/>
        </w:rPr>
        <w:t xml:space="preserve">At Transition University of St Andrews we recognise that our volunteers like to know how they are contributing to the work of our organisation. Most of our volunteers will contribute to many aspects of Transition, however, we have identified this role as being particularly complementary with our </w:t>
      </w:r>
      <w:r>
        <w:rPr>
          <w:rFonts w:ascii="Helvetica" w:hAnsi="Helvetica"/>
          <w:b/>
        </w:rPr>
        <w:t>Low Carbon Living</w:t>
      </w:r>
      <w:r>
        <w:rPr>
          <w:rFonts w:ascii="Helvetica" w:hAnsi="Helvetica"/>
        </w:rPr>
        <w:t xml:space="preserve"> projects. </w:t>
      </w:r>
    </w:p>
    <w:p w14:paraId="2E91AF03" w14:textId="77777777" w:rsidR="00E15919" w:rsidRDefault="00E15919" w:rsidP="00E15919">
      <w:pPr>
        <w:ind w:left="-567"/>
        <w:rPr>
          <w:rFonts w:ascii="Helvetica" w:hAnsi="Helvetica"/>
        </w:rPr>
      </w:pPr>
    </w:p>
    <w:p w14:paraId="25F3C136" w14:textId="77777777" w:rsidR="00E15919" w:rsidRDefault="00E15919" w:rsidP="00E15919">
      <w:pPr>
        <w:ind w:left="-567"/>
        <w:jc w:val="both"/>
        <w:rPr>
          <w:rFonts w:ascii="Helvetica" w:hAnsi="Helvetica"/>
        </w:rPr>
      </w:pPr>
      <w:r>
        <w:rPr>
          <w:rFonts w:ascii="Helvetica" w:hAnsi="Helvetica"/>
        </w:rPr>
        <w:t xml:space="preserve">Through our </w:t>
      </w:r>
      <w:r>
        <w:rPr>
          <w:rFonts w:ascii="Helvetica" w:hAnsi="Helvetica"/>
          <w:b/>
        </w:rPr>
        <w:t>Low Carbon Living</w:t>
      </w:r>
      <w:r>
        <w:rPr>
          <w:rFonts w:ascii="Helvetica" w:hAnsi="Helvetica"/>
        </w:rPr>
        <w:t xml:space="preserve"> projects we aim to increase our knowledge of environmental practice in St Andrews and to provide helpful and practicable solutions to carbon consumption issues. This volunteer position will help us to communicate the importance of everyday lifestyle changes to lowering individual carbon footprints. </w:t>
      </w:r>
    </w:p>
    <w:p w14:paraId="1347F429" w14:textId="77777777" w:rsidR="00E15919" w:rsidRDefault="00E15919" w:rsidP="00E15919">
      <w:pPr>
        <w:ind w:left="-567"/>
        <w:jc w:val="both"/>
        <w:rPr>
          <w:rFonts w:ascii="Helvetica" w:hAnsi="Helvetica"/>
        </w:rPr>
      </w:pPr>
    </w:p>
    <w:p w14:paraId="4A6E7D92" w14:textId="77777777" w:rsidR="00E15919" w:rsidRDefault="00E15919" w:rsidP="00E15919">
      <w:pPr>
        <w:ind w:left="-567"/>
        <w:jc w:val="both"/>
        <w:rPr>
          <w:rFonts w:ascii="Helvetica" w:hAnsi="Helvetica"/>
        </w:rPr>
      </w:pPr>
      <w:r>
        <w:rPr>
          <w:rFonts w:ascii="Helvetica" w:hAnsi="Helvetica"/>
        </w:rPr>
        <w:t>We think knowing about individual carbon footprints is important for a number of reasons:</w:t>
      </w:r>
    </w:p>
    <w:p w14:paraId="0BD4181E" w14:textId="77777777" w:rsidR="00E15919" w:rsidRDefault="00E15919" w:rsidP="00E15919">
      <w:pPr>
        <w:pStyle w:val="ListParagraph"/>
        <w:numPr>
          <w:ilvl w:val="0"/>
          <w:numId w:val="3"/>
        </w:numPr>
        <w:jc w:val="both"/>
        <w:rPr>
          <w:rFonts w:ascii="Helvetica" w:hAnsi="Helvetica"/>
        </w:rPr>
      </w:pPr>
      <w:r>
        <w:rPr>
          <w:rFonts w:ascii="Helvetica" w:hAnsi="Helvetica"/>
        </w:rPr>
        <w:t>It acts as a monitor the general knowledge of the environment in St Andrews</w:t>
      </w:r>
    </w:p>
    <w:p w14:paraId="62ADF4B6" w14:textId="77777777" w:rsidR="00E15919" w:rsidRDefault="00E15919" w:rsidP="00E15919">
      <w:pPr>
        <w:pStyle w:val="ListParagraph"/>
        <w:numPr>
          <w:ilvl w:val="0"/>
          <w:numId w:val="3"/>
        </w:numPr>
        <w:jc w:val="both"/>
        <w:rPr>
          <w:rFonts w:ascii="Helvetica" w:hAnsi="Helvetica"/>
        </w:rPr>
      </w:pPr>
      <w:r>
        <w:rPr>
          <w:rFonts w:ascii="Helvetica" w:hAnsi="Helvetica"/>
        </w:rPr>
        <w:t>It involves all members of the community in action against climate change</w:t>
      </w:r>
    </w:p>
    <w:p w14:paraId="4691E4B3" w14:textId="77777777" w:rsidR="00E15919" w:rsidRDefault="00E15919" w:rsidP="00E15919">
      <w:pPr>
        <w:pStyle w:val="ListParagraph"/>
        <w:numPr>
          <w:ilvl w:val="0"/>
          <w:numId w:val="3"/>
        </w:numPr>
        <w:jc w:val="both"/>
        <w:rPr>
          <w:rFonts w:ascii="Helvetica" w:hAnsi="Helvetica"/>
        </w:rPr>
      </w:pPr>
      <w:r>
        <w:rPr>
          <w:rFonts w:ascii="Helvetica" w:hAnsi="Helvetica"/>
        </w:rPr>
        <w:t>It contributes simple solutions to complex problems</w:t>
      </w:r>
    </w:p>
    <w:p w14:paraId="17AF707E" w14:textId="77777777" w:rsidR="00676945" w:rsidRDefault="00676945" w:rsidP="00676945">
      <w:pPr>
        <w:jc w:val="both"/>
        <w:rPr>
          <w:rFonts w:ascii="Helvetica" w:hAnsi="Helvetica"/>
        </w:rPr>
      </w:pPr>
    </w:p>
    <w:p w14:paraId="407B489F" w14:textId="4AFB1A85" w:rsidR="00676945" w:rsidRDefault="00105EF7">
      <w:pPr>
        <w:rPr>
          <w:rFonts w:ascii="Helvetica" w:hAnsi="Helvetica"/>
        </w:rPr>
      </w:pPr>
      <w:r w:rsidRPr="00667B2D">
        <w:rPr>
          <w:rFonts w:ascii="Helvetica" w:hAnsi="Helvetica"/>
          <w:noProof/>
          <w:lang w:eastAsia="en-GB"/>
        </w:rPr>
        <w:drawing>
          <wp:anchor distT="0" distB="0" distL="114300" distR="114300" simplePos="0" relativeHeight="251675648" behindDoc="0" locked="0" layoutInCell="1" allowOverlap="1" wp14:anchorId="2773D3CA" wp14:editId="3B2D3FC4">
            <wp:simplePos x="0" y="0"/>
            <wp:positionH relativeFrom="margin">
              <wp:posOffset>5419725</wp:posOffset>
            </wp:positionH>
            <wp:positionV relativeFrom="margin">
              <wp:posOffset>8552180</wp:posOffset>
            </wp:positionV>
            <wp:extent cx="727075" cy="914400"/>
            <wp:effectExtent l="0" t="0" r="0" b="0"/>
            <wp:wrapThrough wrapText="bothSides">
              <wp:wrapPolygon edited="0">
                <wp:start x="12451" y="0"/>
                <wp:lineTo x="5659" y="2700"/>
                <wp:lineTo x="566" y="5850"/>
                <wp:lineTo x="0" y="8550"/>
                <wp:lineTo x="0" y="18000"/>
                <wp:lineTo x="5659" y="21150"/>
                <wp:lineTo x="14714" y="21150"/>
                <wp:lineTo x="20940" y="18900"/>
                <wp:lineTo x="20940" y="9450"/>
                <wp:lineTo x="15280" y="0"/>
                <wp:lineTo x="12451" y="0"/>
              </wp:wrapPolygon>
            </wp:wrapThrough>
            <wp:docPr id="2" name="Picture 2"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76945" w:rsidSect="00BD655D">
      <w:headerReference w:type="even" r:id="rId10"/>
      <w:headerReference w:type="default" r:id="rId11"/>
      <w:footerReference w:type="even" r:id="rId12"/>
      <w:footerReference w:type="default" r:id="rId13"/>
      <w:headerReference w:type="first" r:id="rId14"/>
      <w:footerReference w:type="first" r:id="rId15"/>
      <w:pgSz w:w="11907" w:h="16839" w:code="9"/>
      <w:pgMar w:top="1361" w:right="1467" w:bottom="1361" w:left="1701"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0A22C" w14:textId="77777777" w:rsidR="00ED6F02" w:rsidRDefault="00ED6F02" w:rsidP="00676945">
      <w:r>
        <w:separator/>
      </w:r>
    </w:p>
  </w:endnote>
  <w:endnote w:type="continuationSeparator" w:id="0">
    <w:p w14:paraId="48EBA92C" w14:textId="77777777" w:rsidR="00ED6F02" w:rsidRDefault="00ED6F02" w:rsidP="0067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54AD3" w14:textId="77777777" w:rsidR="0031763A" w:rsidRDefault="0031763A" w:rsidP="006769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8BE0ED" w14:textId="77777777" w:rsidR="0031763A" w:rsidRDefault="0031763A" w:rsidP="006769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1C4B91" w14:textId="77777777" w:rsidR="0031763A" w:rsidRDefault="00317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C6541" w14:textId="77777777" w:rsidR="0031763A" w:rsidRDefault="0031763A" w:rsidP="006769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5937">
      <w:rPr>
        <w:rStyle w:val="PageNumber"/>
        <w:noProof/>
      </w:rPr>
      <w:t>2</w:t>
    </w:r>
    <w:r>
      <w:rPr>
        <w:rStyle w:val="PageNumber"/>
      </w:rPr>
      <w:fldChar w:fldCharType="end"/>
    </w:r>
  </w:p>
  <w:p w14:paraId="7283DDAF" w14:textId="77777777" w:rsidR="0031763A" w:rsidRDefault="003176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355D9" w14:textId="77777777" w:rsidR="007C6EA5" w:rsidRDefault="007C6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96E57" w14:textId="77777777" w:rsidR="00ED6F02" w:rsidRDefault="00ED6F02" w:rsidP="00676945">
      <w:r>
        <w:separator/>
      </w:r>
    </w:p>
  </w:footnote>
  <w:footnote w:type="continuationSeparator" w:id="0">
    <w:p w14:paraId="72AECAC1" w14:textId="77777777" w:rsidR="00ED6F02" w:rsidRDefault="00ED6F02" w:rsidP="00676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C9AC9" w14:textId="08180145" w:rsidR="007C6EA5" w:rsidRDefault="007C6E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71845" w14:textId="1BF563E0" w:rsidR="007C6EA5" w:rsidRDefault="007C6E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CFE07" w14:textId="38574C54" w:rsidR="007C6EA5" w:rsidRDefault="007C6E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D5054"/>
    <w:multiLevelType w:val="multilevel"/>
    <w:tmpl w:val="376CA2D2"/>
    <w:lvl w:ilvl="0">
      <w:start w:val="1"/>
      <w:numFmt w:val="decimal"/>
      <w:lvlText w:val="%1."/>
      <w:lvlJc w:val="left"/>
      <w:pPr>
        <w:ind w:left="153" w:hanging="720"/>
      </w:pPr>
      <w:rPr>
        <w:rFonts w:hint="default"/>
      </w:rPr>
    </w:lvl>
    <w:lvl w:ilvl="1">
      <w:start w:val="2"/>
      <w:numFmt w:val="decimal"/>
      <w:isLgl/>
      <w:lvlText w:val="%1.%2."/>
      <w:lvlJc w:val="left"/>
      <w:pPr>
        <w:ind w:left="153" w:hanging="72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873" w:hanging="144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1233" w:hanging="1800"/>
      </w:pPr>
      <w:rPr>
        <w:rFonts w:hint="default"/>
      </w:rPr>
    </w:lvl>
    <w:lvl w:ilvl="7">
      <w:start w:val="1"/>
      <w:numFmt w:val="decimal"/>
      <w:isLgl/>
      <w:lvlText w:val="%1.%2.%3.%4.%5.%6.%7.%8."/>
      <w:lvlJc w:val="left"/>
      <w:pPr>
        <w:ind w:left="1593" w:hanging="2160"/>
      </w:pPr>
      <w:rPr>
        <w:rFonts w:hint="default"/>
      </w:rPr>
    </w:lvl>
    <w:lvl w:ilvl="8">
      <w:start w:val="1"/>
      <w:numFmt w:val="decimal"/>
      <w:isLgl/>
      <w:lvlText w:val="%1.%2.%3.%4.%5.%6.%7.%8.%9."/>
      <w:lvlJc w:val="left"/>
      <w:pPr>
        <w:ind w:left="1593" w:hanging="2160"/>
      </w:pPr>
      <w:rPr>
        <w:rFonts w:hint="default"/>
      </w:rPr>
    </w:lvl>
  </w:abstractNum>
  <w:abstractNum w:abstractNumId="1" w15:restartNumberingAfterBreak="0">
    <w:nsid w:val="193F458A"/>
    <w:multiLevelType w:val="hybridMultilevel"/>
    <w:tmpl w:val="B688F324"/>
    <w:lvl w:ilvl="0" w:tplc="D9DA02FC">
      <w:start w:val="1"/>
      <w:numFmt w:val="decimal"/>
      <w:lvlText w:val="%1."/>
      <w:lvlJc w:val="left"/>
      <w:pPr>
        <w:ind w:left="691" w:hanging="700"/>
      </w:pPr>
      <w:rPr>
        <w:rFonts w:hint="default"/>
      </w:rPr>
    </w:lvl>
    <w:lvl w:ilvl="1" w:tplc="04090019">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2" w15:restartNumberingAfterBreak="0">
    <w:nsid w:val="24A4684D"/>
    <w:multiLevelType w:val="hybridMultilevel"/>
    <w:tmpl w:val="35B4A92C"/>
    <w:lvl w:ilvl="0" w:tplc="AAFAE9F0">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3" w15:restartNumberingAfterBreak="0">
    <w:nsid w:val="285C0E26"/>
    <w:multiLevelType w:val="hybridMultilevel"/>
    <w:tmpl w:val="16C8351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15:restartNumberingAfterBreak="0">
    <w:nsid w:val="2FD94868"/>
    <w:multiLevelType w:val="hybridMultilevel"/>
    <w:tmpl w:val="1108A7E6"/>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480537F3"/>
    <w:multiLevelType w:val="hybridMultilevel"/>
    <w:tmpl w:val="5F2A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735077"/>
    <w:multiLevelType w:val="hybridMultilevel"/>
    <w:tmpl w:val="31D4D886"/>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7" w15:restartNumberingAfterBreak="0">
    <w:nsid w:val="5E9C4267"/>
    <w:multiLevelType w:val="multilevel"/>
    <w:tmpl w:val="62781C04"/>
    <w:lvl w:ilvl="0">
      <w:start w:val="4"/>
      <w:numFmt w:val="decimal"/>
      <w:lvlText w:val="%1"/>
      <w:lvlJc w:val="left"/>
      <w:pPr>
        <w:ind w:left="380" w:hanging="380"/>
      </w:pPr>
      <w:rPr>
        <w:rFonts w:hint="default"/>
      </w:rPr>
    </w:lvl>
    <w:lvl w:ilvl="1">
      <w:start w:val="2"/>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828" w:hanging="144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8" w15:restartNumberingAfterBreak="0">
    <w:nsid w:val="619A1D81"/>
    <w:multiLevelType w:val="hybridMultilevel"/>
    <w:tmpl w:val="0568A8FC"/>
    <w:lvl w:ilvl="0" w:tplc="04090001">
      <w:start w:val="1"/>
      <w:numFmt w:val="bullet"/>
      <w:lvlText w:val=""/>
      <w:lvlJc w:val="left"/>
      <w:pPr>
        <w:ind w:left="305" w:hanging="360"/>
      </w:pPr>
      <w:rPr>
        <w:rFonts w:ascii="Symbol" w:hAnsi="Symbol" w:hint="default"/>
      </w:rPr>
    </w:lvl>
    <w:lvl w:ilvl="1" w:tplc="04090003" w:tentative="1">
      <w:start w:val="1"/>
      <w:numFmt w:val="bullet"/>
      <w:lvlText w:val="o"/>
      <w:lvlJc w:val="left"/>
      <w:pPr>
        <w:ind w:left="1025" w:hanging="360"/>
      </w:pPr>
      <w:rPr>
        <w:rFonts w:ascii="Courier New" w:hAnsi="Courier New" w:hint="default"/>
      </w:rPr>
    </w:lvl>
    <w:lvl w:ilvl="2" w:tplc="04090005" w:tentative="1">
      <w:start w:val="1"/>
      <w:numFmt w:val="bullet"/>
      <w:lvlText w:val=""/>
      <w:lvlJc w:val="left"/>
      <w:pPr>
        <w:ind w:left="1745" w:hanging="360"/>
      </w:pPr>
      <w:rPr>
        <w:rFonts w:ascii="Wingdings" w:hAnsi="Wingdings" w:hint="default"/>
      </w:rPr>
    </w:lvl>
    <w:lvl w:ilvl="3" w:tplc="04090001" w:tentative="1">
      <w:start w:val="1"/>
      <w:numFmt w:val="bullet"/>
      <w:lvlText w:val=""/>
      <w:lvlJc w:val="left"/>
      <w:pPr>
        <w:ind w:left="2465" w:hanging="360"/>
      </w:pPr>
      <w:rPr>
        <w:rFonts w:ascii="Symbol" w:hAnsi="Symbol" w:hint="default"/>
      </w:rPr>
    </w:lvl>
    <w:lvl w:ilvl="4" w:tplc="04090003" w:tentative="1">
      <w:start w:val="1"/>
      <w:numFmt w:val="bullet"/>
      <w:lvlText w:val="o"/>
      <w:lvlJc w:val="left"/>
      <w:pPr>
        <w:ind w:left="3185" w:hanging="360"/>
      </w:pPr>
      <w:rPr>
        <w:rFonts w:ascii="Courier New" w:hAnsi="Courier New" w:hint="default"/>
      </w:rPr>
    </w:lvl>
    <w:lvl w:ilvl="5" w:tplc="04090005" w:tentative="1">
      <w:start w:val="1"/>
      <w:numFmt w:val="bullet"/>
      <w:lvlText w:val=""/>
      <w:lvlJc w:val="left"/>
      <w:pPr>
        <w:ind w:left="3905" w:hanging="360"/>
      </w:pPr>
      <w:rPr>
        <w:rFonts w:ascii="Wingdings" w:hAnsi="Wingdings" w:hint="default"/>
      </w:rPr>
    </w:lvl>
    <w:lvl w:ilvl="6" w:tplc="04090001" w:tentative="1">
      <w:start w:val="1"/>
      <w:numFmt w:val="bullet"/>
      <w:lvlText w:val=""/>
      <w:lvlJc w:val="left"/>
      <w:pPr>
        <w:ind w:left="4625" w:hanging="360"/>
      </w:pPr>
      <w:rPr>
        <w:rFonts w:ascii="Symbol" w:hAnsi="Symbol" w:hint="default"/>
      </w:rPr>
    </w:lvl>
    <w:lvl w:ilvl="7" w:tplc="04090003" w:tentative="1">
      <w:start w:val="1"/>
      <w:numFmt w:val="bullet"/>
      <w:lvlText w:val="o"/>
      <w:lvlJc w:val="left"/>
      <w:pPr>
        <w:ind w:left="5345" w:hanging="360"/>
      </w:pPr>
      <w:rPr>
        <w:rFonts w:ascii="Courier New" w:hAnsi="Courier New" w:hint="default"/>
      </w:rPr>
    </w:lvl>
    <w:lvl w:ilvl="8" w:tplc="04090005" w:tentative="1">
      <w:start w:val="1"/>
      <w:numFmt w:val="bullet"/>
      <w:lvlText w:val=""/>
      <w:lvlJc w:val="left"/>
      <w:pPr>
        <w:ind w:left="6065" w:hanging="360"/>
      </w:pPr>
      <w:rPr>
        <w:rFonts w:ascii="Wingdings" w:hAnsi="Wingdings" w:hint="default"/>
      </w:rPr>
    </w:lvl>
  </w:abstractNum>
  <w:abstractNum w:abstractNumId="9" w15:restartNumberingAfterBreak="0">
    <w:nsid w:val="695D54BA"/>
    <w:multiLevelType w:val="hybridMultilevel"/>
    <w:tmpl w:val="5E74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36D95"/>
    <w:multiLevelType w:val="hybridMultilevel"/>
    <w:tmpl w:val="5C72EF32"/>
    <w:lvl w:ilvl="0" w:tplc="EF8096D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0049A5"/>
    <w:multiLevelType w:val="multilevel"/>
    <w:tmpl w:val="C58054D0"/>
    <w:lvl w:ilvl="0">
      <w:start w:val="1"/>
      <w:numFmt w:val="decimal"/>
      <w:lvlText w:val="%1."/>
      <w:lvlJc w:val="left"/>
      <w:pPr>
        <w:ind w:left="460" w:hanging="460"/>
      </w:pPr>
      <w:rPr>
        <w:rFonts w:hint="default"/>
      </w:rPr>
    </w:lvl>
    <w:lvl w:ilvl="1">
      <w:start w:val="1"/>
      <w:numFmt w:val="decimal"/>
      <w:pStyle w:val="numberedheading"/>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12" w15:restartNumberingAfterBreak="0">
    <w:nsid w:val="73112FB0"/>
    <w:multiLevelType w:val="hybridMultilevel"/>
    <w:tmpl w:val="53FA2A24"/>
    <w:lvl w:ilvl="0" w:tplc="EF8096D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6683737"/>
    <w:multiLevelType w:val="multilevel"/>
    <w:tmpl w:val="C1F67680"/>
    <w:lvl w:ilvl="0">
      <w:start w:val="4"/>
      <w:numFmt w:val="decimal"/>
      <w:lvlText w:val="%1"/>
      <w:lvlJc w:val="left"/>
      <w:pPr>
        <w:ind w:left="360" w:hanging="360"/>
      </w:pPr>
      <w:rPr>
        <w:rFonts w:hint="default"/>
        <w:b w:val="0"/>
        <w:sz w:val="24"/>
      </w:rPr>
    </w:lvl>
    <w:lvl w:ilvl="1">
      <w:start w:val="2"/>
      <w:numFmt w:val="decimal"/>
      <w:lvlText w:val="%1.%2"/>
      <w:lvlJc w:val="left"/>
      <w:pPr>
        <w:ind w:left="153" w:hanging="720"/>
      </w:pPr>
      <w:rPr>
        <w:rFonts w:hint="default"/>
        <w:b/>
        <w:sz w:val="28"/>
        <w:szCs w:val="28"/>
      </w:rPr>
    </w:lvl>
    <w:lvl w:ilvl="2">
      <w:start w:val="1"/>
      <w:numFmt w:val="decimal"/>
      <w:lvlText w:val="%1.%2.%3"/>
      <w:lvlJc w:val="left"/>
      <w:pPr>
        <w:ind w:left="-414" w:hanging="720"/>
      </w:pPr>
      <w:rPr>
        <w:rFonts w:hint="default"/>
        <w:b w:val="0"/>
        <w:sz w:val="24"/>
      </w:rPr>
    </w:lvl>
    <w:lvl w:ilvl="3">
      <w:start w:val="1"/>
      <w:numFmt w:val="decimal"/>
      <w:lvlText w:val="%1.%2.%3.%4"/>
      <w:lvlJc w:val="left"/>
      <w:pPr>
        <w:ind w:left="-621" w:hanging="1080"/>
      </w:pPr>
      <w:rPr>
        <w:rFonts w:hint="default"/>
        <w:b w:val="0"/>
        <w:sz w:val="24"/>
      </w:rPr>
    </w:lvl>
    <w:lvl w:ilvl="4">
      <w:start w:val="1"/>
      <w:numFmt w:val="decimal"/>
      <w:lvlText w:val="%1.%2.%3.%4.%5"/>
      <w:lvlJc w:val="left"/>
      <w:pPr>
        <w:ind w:left="-828" w:hanging="1440"/>
      </w:pPr>
      <w:rPr>
        <w:rFonts w:hint="default"/>
        <w:b w:val="0"/>
        <w:sz w:val="24"/>
      </w:rPr>
    </w:lvl>
    <w:lvl w:ilvl="5">
      <w:start w:val="1"/>
      <w:numFmt w:val="decimal"/>
      <w:lvlText w:val="%1.%2.%3.%4.%5.%6"/>
      <w:lvlJc w:val="left"/>
      <w:pPr>
        <w:ind w:left="-1395" w:hanging="1440"/>
      </w:pPr>
      <w:rPr>
        <w:rFonts w:hint="default"/>
        <w:b w:val="0"/>
        <w:sz w:val="24"/>
      </w:rPr>
    </w:lvl>
    <w:lvl w:ilvl="6">
      <w:start w:val="1"/>
      <w:numFmt w:val="decimal"/>
      <w:lvlText w:val="%1.%2.%3.%4.%5.%6.%7"/>
      <w:lvlJc w:val="left"/>
      <w:pPr>
        <w:ind w:left="-1602" w:hanging="1800"/>
      </w:pPr>
      <w:rPr>
        <w:rFonts w:hint="default"/>
        <w:b w:val="0"/>
        <w:sz w:val="24"/>
      </w:rPr>
    </w:lvl>
    <w:lvl w:ilvl="7">
      <w:start w:val="1"/>
      <w:numFmt w:val="decimal"/>
      <w:lvlText w:val="%1.%2.%3.%4.%5.%6.%7.%8"/>
      <w:lvlJc w:val="left"/>
      <w:pPr>
        <w:ind w:left="-2169" w:hanging="1800"/>
      </w:pPr>
      <w:rPr>
        <w:rFonts w:hint="default"/>
        <w:b w:val="0"/>
        <w:sz w:val="24"/>
      </w:rPr>
    </w:lvl>
    <w:lvl w:ilvl="8">
      <w:start w:val="1"/>
      <w:numFmt w:val="decimal"/>
      <w:lvlText w:val="%1.%2.%3.%4.%5.%6.%7.%8.%9"/>
      <w:lvlJc w:val="left"/>
      <w:pPr>
        <w:ind w:left="-2376" w:hanging="2160"/>
      </w:pPr>
      <w:rPr>
        <w:rFonts w:hint="default"/>
        <w:b w:val="0"/>
        <w:sz w:val="24"/>
      </w:rPr>
    </w:lvl>
  </w:abstractNum>
  <w:abstractNum w:abstractNumId="14" w15:restartNumberingAfterBreak="0">
    <w:nsid w:val="7A36435E"/>
    <w:multiLevelType w:val="multilevel"/>
    <w:tmpl w:val="376CA2D2"/>
    <w:lvl w:ilvl="0">
      <w:start w:val="1"/>
      <w:numFmt w:val="decimal"/>
      <w:lvlText w:val="%1."/>
      <w:lvlJc w:val="left"/>
      <w:pPr>
        <w:ind w:left="153" w:hanging="720"/>
      </w:pPr>
      <w:rPr>
        <w:rFonts w:hint="default"/>
      </w:rPr>
    </w:lvl>
    <w:lvl w:ilvl="1">
      <w:start w:val="2"/>
      <w:numFmt w:val="decimal"/>
      <w:isLgl/>
      <w:lvlText w:val="%1.%2."/>
      <w:lvlJc w:val="left"/>
      <w:pPr>
        <w:ind w:left="153" w:hanging="72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873" w:hanging="144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1233" w:hanging="1800"/>
      </w:pPr>
      <w:rPr>
        <w:rFonts w:hint="default"/>
      </w:rPr>
    </w:lvl>
    <w:lvl w:ilvl="7">
      <w:start w:val="1"/>
      <w:numFmt w:val="decimal"/>
      <w:isLgl/>
      <w:lvlText w:val="%1.%2.%3.%4.%5.%6.%7.%8."/>
      <w:lvlJc w:val="left"/>
      <w:pPr>
        <w:ind w:left="1593" w:hanging="2160"/>
      </w:pPr>
      <w:rPr>
        <w:rFonts w:hint="default"/>
      </w:rPr>
    </w:lvl>
    <w:lvl w:ilvl="8">
      <w:start w:val="1"/>
      <w:numFmt w:val="decimal"/>
      <w:isLgl/>
      <w:lvlText w:val="%1.%2.%3.%4.%5.%6.%7.%8.%9."/>
      <w:lvlJc w:val="left"/>
      <w:pPr>
        <w:ind w:left="1593" w:hanging="2160"/>
      </w:pPr>
      <w:rPr>
        <w:rFonts w:hint="default"/>
      </w:rPr>
    </w:lvl>
  </w:abstractNum>
  <w:num w:numId="1">
    <w:abstractNumId w:val="12"/>
  </w:num>
  <w:num w:numId="2">
    <w:abstractNumId w:val="10"/>
  </w:num>
  <w:num w:numId="3">
    <w:abstractNumId w:val="3"/>
  </w:num>
  <w:num w:numId="4">
    <w:abstractNumId w:val="11"/>
  </w:num>
  <w:num w:numId="5">
    <w:abstractNumId w:val="9"/>
  </w:num>
  <w:num w:numId="6">
    <w:abstractNumId w:val="14"/>
  </w:num>
  <w:num w:numId="7">
    <w:abstractNumId w:val="8"/>
  </w:num>
  <w:num w:numId="8">
    <w:abstractNumId w:val="1"/>
  </w:num>
  <w:num w:numId="9">
    <w:abstractNumId w:val="0"/>
  </w:num>
  <w:num w:numId="10">
    <w:abstractNumId w:val="7"/>
  </w:num>
  <w:num w:numId="11">
    <w:abstractNumId w:val="13"/>
  </w:num>
  <w:num w:numId="12">
    <w:abstractNumId w:val="4"/>
  </w:num>
  <w:num w:numId="13">
    <w:abstractNumId w:val="6"/>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79"/>
    <w:rsid w:val="0001097A"/>
    <w:rsid w:val="00095937"/>
    <w:rsid w:val="000A5544"/>
    <w:rsid w:val="000C0245"/>
    <w:rsid w:val="00105EF7"/>
    <w:rsid w:val="00111AF7"/>
    <w:rsid w:val="00144163"/>
    <w:rsid w:val="001C2190"/>
    <w:rsid w:val="00204CD1"/>
    <w:rsid w:val="00236516"/>
    <w:rsid w:val="002706E3"/>
    <w:rsid w:val="00277805"/>
    <w:rsid w:val="002D4763"/>
    <w:rsid w:val="0031763A"/>
    <w:rsid w:val="003917B5"/>
    <w:rsid w:val="00403E26"/>
    <w:rsid w:val="004162E9"/>
    <w:rsid w:val="00453F22"/>
    <w:rsid w:val="00477532"/>
    <w:rsid w:val="004C23FA"/>
    <w:rsid w:val="004D581F"/>
    <w:rsid w:val="00525504"/>
    <w:rsid w:val="005A61A1"/>
    <w:rsid w:val="005C7B83"/>
    <w:rsid w:val="005D5717"/>
    <w:rsid w:val="006021C1"/>
    <w:rsid w:val="00667B2D"/>
    <w:rsid w:val="00676945"/>
    <w:rsid w:val="006F396B"/>
    <w:rsid w:val="00704C9E"/>
    <w:rsid w:val="00712D8F"/>
    <w:rsid w:val="007312B6"/>
    <w:rsid w:val="00784388"/>
    <w:rsid w:val="00797693"/>
    <w:rsid w:val="007C6EA5"/>
    <w:rsid w:val="007D4B28"/>
    <w:rsid w:val="00836FA9"/>
    <w:rsid w:val="00861ED9"/>
    <w:rsid w:val="008B4D4F"/>
    <w:rsid w:val="00926138"/>
    <w:rsid w:val="00927975"/>
    <w:rsid w:val="00965A92"/>
    <w:rsid w:val="00A47028"/>
    <w:rsid w:val="00A53C45"/>
    <w:rsid w:val="00A93C44"/>
    <w:rsid w:val="00B63F35"/>
    <w:rsid w:val="00B7691C"/>
    <w:rsid w:val="00B80E75"/>
    <w:rsid w:val="00BD655D"/>
    <w:rsid w:val="00C22E07"/>
    <w:rsid w:val="00C6109F"/>
    <w:rsid w:val="00D82F6F"/>
    <w:rsid w:val="00DD3137"/>
    <w:rsid w:val="00E15919"/>
    <w:rsid w:val="00E768F1"/>
    <w:rsid w:val="00ED6F02"/>
    <w:rsid w:val="00EE106A"/>
    <w:rsid w:val="00F07179"/>
    <w:rsid w:val="00F364FE"/>
    <w:rsid w:val="00FC61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97AA5A8"/>
  <w15:docId w15:val="{80A4F9D2-1F77-425A-AFD7-6750D022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FA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36FA9"/>
    <w:pPr>
      <w:jc w:val="center"/>
    </w:pPr>
    <w:rPr>
      <w:sz w:val="32"/>
    </w:rPr>
  </w:style>
  <w:style w:type="paragraph" w:styleId="BodyText">
    <w:name w:val="Body Text"/>
    <w:basedOn w:val="Normal"/>
    <w:semiHidden/>
    <w:rsid w:val="00836FA9"/>
    <w:pPr>
      <w:jc w:val="both"/>
    </w:pPr>
  </w:style>
  <w:style w:type="paragraph" w:styleId="BalloonText">
    <w:name w:val="Balloon Text"/>
    <w:basedOn w:val="Normal"/>
    <w:link w:val="BalloonTextChar"/>
    <w:uiPriority w:val="99"/>
    <w:semiHidden/>
    <w:unhideWhenUsed/>
    <w:rsid w:val="00F07179"/>
    <w:rPr>
      <w:rFonts w:ascii="Tahoma" w:hAnsi="Tahoma" w:cs="Tahoma"/>
      <w:sz w:val="16"/>
      <w:szCs w:val="16"/>
    </w:rPr>
  </w:style>
  <w:style w:type="character" w:customStyle="1" w:styleId="BalloonTextChar">
    <w:name w:val="Balloon Text Char"/>
    <w:basedOn w:val="DefaultParagraphFont"/>
    <w:link w:val="BalloonText"/>
    <w:uiPriority w:val="99"/>
    <w:semiHidden/>
    <w:rsid w:val="00F07179"/>
    <w:rPr>
      <w:rFonts w:ascii="Tahoma" w:hAnsi="Tahoma" w:cs="Tahoma"/>
      <w:sz w:val="16"/>
      <w:szCs w:val="16"/>
      <w:lang w:val="en-GB"/>
    </w:rPr>
  </w:style>
  <w:style w:type="table" w:styleId="LightGrid-Accent1">
    <w:name w:val="Light Grid Accent 1"/>
    <w:basedOn w:val="TableNormal"/>
    <w:uiPriority w:val="62"/>
    <w:rsid w:val="00667B2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861ED9"/>
    <w:pPr>
      <w:ind w:left="720"/>
      <w:contextualSpacing/>
    </w:pPr>
  </w:style>
  <w:style w:type="character" w:styleId="Hyperlink">
    <w:name w:val="Hyperlink"/>
    <w:basedOn w:val="DefaultParagraphFont"/>
    <w:uiPriority w:val="99"/>
    <w:unhideWhenUsed/>
    <w:rsid w:val="00676945"/>
    <w:rPr>
      <w:color w:val="0000FF" w:themeColor="hyperlink"/>
      <w:u w:val="single"/>
    </w:rPr>
  </w:style>
  <w:style w:type="paragraph" w:styleId="Footer">
    <w:name w:val="footer"/>
    <w:basedOn w:val="Normal"/>
    <w:link w:val="FooterChar"/>
    <w:uiPriority w:val="99"/>
    <w:unhideWhenUsed/>
    <w:rsid w:val="00676945"/>
    <w:pPr>
      <w:tabs>
        <w:tab w:val="center" w:pos="4320"/>
        <w:tab w:val="right" w:pos="8640"/>
      </w:tabs>
    </w:pPr>
  </w:style>
  <w:style w:type="character" w:customStyle="1" w:styleId="FooterChar">
    <w:name w:val="Footer Char"/>
    <w:basedOn w:val="DefaultParagraphFont"/>
    <w:link w:val="Footer"/>
    <w:uiPriority w:val="99"/>
    <w:rsid w:val="00676945"/>
    <w:rPr>
      <w:sz w:val="24"/>
      <w:szCs w:val="24"/>
      <w:lang w:eastAsia="en-US"/>
    </w:rPr>
  </w:style>
  <w:style w:type="character" w:styleId="PageNumber">
    <w:name w:val="page number"/>
    <w:basedOn w:val="DefaultParagraphFont"/>
    <w:uiPriority w:val="99"/>
    <w:semiHidden/>
    <w:unhideWhenUsed/>
    <w:rsid w:val="00676945"/>
  </w:style>
  <w:style w:type="paragraph" w:styleId="Header">
    <w:name w:val="header"/>
    <w:basedOn w:val="Normal"/>
    <w:link w:val="HeaderChar"/>
    <w:uiPriority w:val="99"/>
    <w:unhideWhenUsed/>
    <w:rsid w:val="00676945"/>
    <w:pPr>
      <w:tabs>
        <w:tab w:val="center" w:pos="4320"/>
        <w:tab w:val="right" w:pos="8640"/>
      </w:tabs>
    </w:pPr>
  </w:style>
  <w:style w:type="character" w:customStyle="1" w:styleId="HeaderChar">
    <w:name w:val="Header Char"/>
    <w:basedOn w:val="DefaultParagraphFont"/>
    <w:link w:val="Header"/>
    <w:uiPriority w:val="99"/>
    <w:rsid w:val="00676945"/>
    <w:rPr>
      <w:sz w:val="24"/>
      <w:szCs w:val="24"/>
      <w:lang w:eastAsia="en-US"/>
    </w:rPr>
  </w:style>
  <w:style w:type="table" w:styleId="TableGrid">
    <w:name w:val="Table Grid"/>
    <w:basedOn w:val="TableNormal"/>
    <w:uiPriority w:val="59"/>
    <w:rsid w:val="00105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
    <w:name w:val="numbered heading"/>
    <w:basedOn w:val="Normal"/>
    <w:link w:val="numberedheadingChar"/>
    <w:qFormat/>
    <w:rsid w:val="006021C1"/>
    <w:pPr>
      <w:numPr>
        <w:ilvl w:val="1"/>
        <w:numId w:val="4"/>
      </w:numPr>
      <w:spacing w:after="120"/>
      <w:ind w:right="-851"/>
    </w:pPr>
    <w:rPr>
      <w:rFonts w:ascii="Helvetica" w:hAnsi="Helvetica"/>
      <w:b/>
      <w:sz w:val="28"/>
      <w:szCs w:val="28"/>
    </w:rPr>
  </w:style>
  <w:style w:type="character" w:customStyle="1" w:styleId="numberedheadingChar">
    <w:name w:val="numbered heading Char"/>
    <w:basedOn w:val="DefaultParagraphFont"/>
    <w:link w:val="numberedheading"/>
    <w:rsid w:val="006021C1"/>
    <w:rPr>
      <w:rFonts w:ascii="Helvetica" w:hAnsi="Helvetica"/>
      <w:b/>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nsitionsta.org/knowledge-research/carbon-conversa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69BEBBE-2565-45B0-8362-C12B438B6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Imrie</dc:creator>
  <cp:lastModifiedBy>Ailsa McKenzie</cp:lastModifiedBy>
  <cp:revision>13</cp:revision>
  <cp:lastPrinted>2014-09-25T14:06:00Z</cp:lastPrinted>
  <dcterms:created xsi:type="dcterms:W3CDTF">2014-09-30T15:19:00Z</dcterms:created>
  <dcterms:modified xsi:type="dcterms:W3CDTF">2017-09-05T13:14:00Z</dcterms:modified>
</cp:coreProperties>
</file>